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20.09.2022 N 853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19.02.14 Эксплуатация, механизация, автоматизация и роботизация технологического оборудования и процессов пищевой промышленности"</w:t>
              <w:br/>
              <w:t xml:space="preserve">(Зарегистрировано в Минюсте России 25.10.2022 N 70693)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октября 2022 г. N 70693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сентября 2022 г. N 853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19.02.14 ЭКСПЛУАТАЦИЯ, МЕХАНИЗАЦИЯ, АВТОМАТИЗАЦИЯ</w:t>
      </w:r>
    </w:p>
    <w:p>
      <w:pPr>
        <w:pStyle w:val="2"/>
        <w:jc w:val="center"/>
      </w:pPr>
      <w:r>
        <w:rPr>
          <w:sz w:val="20"/>
        </w:rPr>
        <w:t xml:space="preserve">И РОБОТИЗАЦИЯ ТЕХНОЛОГИЧЕСКОГО ОБОРУДОВАНИЯ</w:t>
      </w:r>
    </w:p>
    <w:p>
      <w:pPr>
        <w:pStyle w:val="2"/>
        <w:jc w:val="center"/>
      </w:pPr>
      <w:r>
        <w:rPr>
          <w:sz w:val="20"/>
        </w:rPr>
        <w:t xml:space="preserve">И ПРОЦЕССОВ ПИЩЕВОЙ ПРОМЫШЛЕННОСТИ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19.02.14 Эксплуатация, механизация, автоматизация и роботизация технологического оборудования и процессов пищевой промышленности.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сентября 2022 г. N 853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19.02.14 ЭКСПЛУАТАЦИЯ, МЕХАНИЗАЦИЯ, АВТОМАТИЗАЦИЯ</w:t>
      </w:r>
    </w:p>
    <w:p>
      <w:pPr>
        <w:pStyle w:val="2"/>
        <w:jc w:val="center"/>
      </w:pPr>
      <w:r>
        <w:rPr>
          <w:sz w:val="20"/>
        </w:rPr>
        <w:t xml:space="preserve">И РОБОТИЗАЦИЯ ТЕХНОЛОГИЧЕСКОГО ОБОРУДОВАНИЯ</w:t>
      </w:r>
    </w:p>
    <w:p>
      <w:pPr>
        <w:pStyle w:val="2"/>
        <w:jc w:val="center"/>
      </w:pPr>
      <w:r>
        <w:rPr>
          <w:sz w:val="20"/>
        </w:rPr>
        <w:t xml:space="preserve">И ПРОЦЕССОВ ПИЩЕВОЙ ПРОМЫШЛЕННОСТИ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9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19.02.14</w:t>
        </w:r>
      </w:hyperlink>
      <w:r>
        <w:rPr>
          <w:sz w:val="20"/>
        </w:rPr>
        <w:t xml:space="preserve"> Эксплуатация, механизация, автоматизация и роботизация технологического оборудования и процессов пищевой промышленности (далее соответственно - ФГОС СПО, образовательная программа, специальность) в соответствии с квалификацией специалиста среднего звена "техник-технолог"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3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Пищевая промышленность, включая производство напитков и табака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59"/>
        <w:gridCol w:w="3911"/>
      </w:tblGrid>
      <w:tr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0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организационно-технологическое обеспечение процессов технического обслуживания и ремонта автоматизированных технологических линий по производству продуктов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организационно-технологическое обеспечение процессов механизации, автоматизации и роботизации автоматизированных технологических линий по производству пищевой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"Механика", "Электротехника", "Охрана труда", "Техническое оснащение и организация рабочего места", "Прикладные компьютерные программы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1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9.02.14 Эксплуатация, механизация, автоматизация и роботизация технологического оборудования и процессов пищевой промышленности (далее соответственно - ФГОС СПО, образовательная программа, специально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5272"/>
      </w:tblGrid>
      <w:tr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организационно-технологическое обеспечение процессов технического обслуживания и ремонта автоматизированных технологических линий по производству продуктов питания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Разрабатывать технологическую документацию для проведения работ по техническому обслуживанию и ремонту автоматизированных технологических линий по производству продуктов питания в соответствии с требованиями технических регламентов.</w:t>
            </w:r>
          </w:p>
        </w:tc>
      </w:tr>
      <w:tr>
        <w:tc>
          <w:tcPr>
            <w:vMerge w:val="continue"/>
          </w:tcPr>
          <w:p/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Проводить технический мониторинг состояния и диагностирования технологического оборудования и средств автоматики с использованием информационной системы управления техническим обслуживанием и ремонтом автоматизированных технологических линий по производству продуктов питания.</w:t>
            </w:r>
          </w:p>
        </w:tc>
      </w:tr>
      <w:tr>
        <w:tc>
          <w:tcPr>
            <w:vMerge w:val="continue"/>
          </w:tcPr>
          <w:p/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Организовывать и выполнять операции монтажа и наладки контрольно-измерительных приборов и систем автоматики автоматизированных технологических линий по производству продуктов питания.</w:t>
            </w:r>
          </w:p>
        </w:tc>
      </w:tr>
      <w:tr>
        <w:tc>
          <w:tcPr>
            <w:vMerge w:val="continue"/>
          </w:tcPr>
          <w:p/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Организовывать и выполнять операции по техническому обслуживанию, комплексной наладке и регулировке систем автоматики автоматизированных технологических линий по производству продуктов питания.</w:t>
            </w:r>
          </w:p>
        </w:tc>
      </w:tr>
      <w:tr>
        <w:tc>
          <w:tcPr>
            <w:vMerge w:val="continue"/>
          </w:tcPr>
          <w:p/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1.5. Контролировать операции монтажа и работы по техническому обслуживанию, комплексной наладке и регулировке систем автоматики автоматизированных технологических линий по производству продуктов питания.</w:t>
            </w:r>
          </w:p>
        </w:tc>
      </w:tr>
      <w:tr>
        <w:tc>
          <w:tcPr>
            <w:tcW w:w="37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организационно-технологическое обеспечение процессов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Разрабатывать технологическую документацию для выполнения операций механизации, автоматизации и роботизации автоматизированных технологических линий по производству пищевой продукции в соответствии с требованиями технических регламентов.</w:t>
            </w:r>
          </w:p>
        </w:tc>
      </w:tr>
      <w:tr>
        <w:tc>
          <w:tcPr>
            <w:vMerge w:val="continue"/>
          </w:tcPr>
          <w:p/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2.2. Проводить технический мониторинг состояния и диагностирования технологического оборудования и средств механизации, автоматизации и роботизации автоматизированных технологических линий по производству пищевой продукции.</w:t>
            </w:r>
          </w:p>
        </w:tc>
      </w:tr>
      <w:tr>
        <w:tc>
          <w:tcPr>
            <w:vMerge w:val="continue"/>
          </w:tcPr>
          <w:p/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Организовывать и выполнять работы по монтажу и настройке технологического оборудования и средств механизации, автоматизации и роботизации автоматизированных технологических линий по производству пищевой продукции.</w:t>
            </w:r>
          </w:p>
        </w:tc>
      </w:tr>
      <w:tr>
        <w:tc>
          <w:tcPr>
            <w:vMerge w:val="continue"/>
          </w:tcPr>
          <w:p/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Организовывать и выполнять работы по пуску, наладке и испытаниям технологического оборудования и средств механизации, автоматизации и роботизации автоматизированных технологических линий по производству пищевой продукции.</w:t>
            </w:r>
          </w:p>
        </w:tc>
      </w:tr>
      <w:tr>
        <w:tc>
          <w:tcPr>
            <w:vMerge w:val="continue"/>
          </w:tcPr>
          <w:p/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Организовывать и выполнять работы по эксплуатации, техническому обслуживанию и ремонту технологического оборудования и средств механизации, автоматизации и роботизации автоматизированных технологических линий по производству пищевой продукции.</w:t>
            </w:r>
          </w:p>
        </w:tc>
      </w:tr>
      <w:tr>
        <w:tc>
          <w:tcPr>
            <w:vMerge w:val="continue"/>
          </w:tcPr>
          <w:p/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2.6. Осуществлять контроль и метрологическое обеспечение средств и систем механизации, автоматизации и роботизации автоматизированных технологических линий по производству пищевой продукции.</w:t>
            </w:r>
          </w:p>
        </w:tc>
      </w:tr>
      <w:tr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структурного подразделения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Планировать основные показатели производственного процесса.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Планировать выполнение работ исполнителями.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Организовывать работу трудового коллектива.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Контролировать ход и оценивать результаты работы трудового коллектива.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Вести учетно-отчетную документацию.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программы,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1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1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1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целях признания качества и уровня подготовки выпускников, освоивших данную образовательную программу в конкретной организации, осуществляющей образовательную деятельность, отвечающих требованиям профессиональных стандартов, требованиям рынка труда к специалистам, рабочим и служащим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20.09.2022 N 853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3A40F14629A7AF18239F7856A90DDEF29C9CBD9A0F64CD2F0CAC85E4053EDD53A1AD84AE3F8C6D7EB691B2643CC602F0FB14CE107497C5i140I" TargetMode = "External"/>
	<Relationship Id="rId8" Type="http://schemas.openxmlformats.org/officeDocument/2006/relationships/hyperlink" Target="consultantplus://offline/ref=083A40F14629A7AF18239F7856A90DDEF59694BE9B0B64CD2F0CAC85E4053EDD53A1AD84AE3F8C6F7DB691B2643CC602F0FB14CE107497C5i140I" TargetMode = "External"/>
	<Relationship Id="rId9" Type="http://schemas.openxmlformats.org/officeDocument/2006/relationships/hyperlink" Target="consultantplus://offline/ref=083A40F14629A7AF18239F7856A90DDEF29E94BA9A0864CD2F0CAC85E4053EDD53A1AD84AE3F846978B691B2643CC602F0FB14CE107497C5i140I" TargetMode = "External"/>
	<Relationship Id="rId10" Type="http://schemas.openxmlformats.org/officeDocument/2006/relationships/hyperlink" Target="consultantplus://offline/ref=083A40F14629A7AF18239F7856A90DDEF29E94BA9A0864CD2F0CAC85E4053EDD53A1AD84AE3F8C6A7DB691B2643CC602F0FB14CE107497C5i140I" TargetMode = "External"/>
	<Relationship Id="rId11" Type="http://schemas.openxmlformats.org/officeDocument/2006/relationships/hyperlink" Target="consultantplus://offline/ref=083A40F14629A7AF18239F7856A90DDEF29D9BB89B0F64CD2F0CAC85E4053EDD53A1AD81A56BDD2C2AB0C4E53E68C91DF4E517iC4EI" TargetMode = "External"/>
	<Relationship Id="rId12" Type="http://schemas.openxmlformats.org/officeDocument/2006/relationships/hyperlink" Target="consultantplus://offline/ref=083A40F14629A7AF18239F7856A90DDEF29D9BB89B0F64CD2F0CAC85E4053EDD53A1AD81A56BDD2C2AB0C4E53E68C91DF4E517iC4EI" TargetMode = "External"/>
	<Relationship Id="rId13" Type="http://schemas.openxmlformats.org/officeDocument/2006/relationships/hyperlink" Target="consultantplus://offline/ref=083A40F14629A7AF18239F7856A90DDEF29C9EB99C0F64CD2F0CAC85E4053EDD53A1AD81AA39873C2EF990EE216FD502F4FB17CC0Ci744I" TargetMode = "External"/>
	<Relationship Id="rId14" Type="http://schemas.openxmlformats.org/officeDocument/2006/relationships/hyperlink" Target="consultantplus://offline/ref=083A40F14629A7AF18239F7856A90DDEF29C9EB99C0F64CD2F0CAC85E4053EDD53A1AD84AE3F8E6C76B691B2643CC602F0FB14CE107497C5i140I" TargetMode = "External"/>
	<Relationship Id="rId15" Type="http://schemas.openxmlformats.org/officeDocument/2006/relationships/hyperlink" Target="consultantplus://offline/ref=083A40F14629A7AF18239F7856A90DDEF49E99BA9D0964CD2F0CAC85E4053EDD53A1AD84AE3F8C617DB691B2643CC602F0FB14CE107497C5i140I" TargetMode = "External"/>
	<Relationship Id="rId16" Type="http://schemas.openxmlformats.org/officeDocument/2006/relationships/hyperlink" Target="consultantplus://offline/ref=083A40F14629A7AF18239F7856A90DDEF49E99BA9D0964CD2F0CAC85E4053EDD53A1AD84AE3F8C6C78B691B2643CC602F0FB14CE107497C5i140I" TargetMode = "External"/>
	<Relationship Id="rId17" Type="http://schemas.openxmlformats.org/officeDocument/2006/relationships/hyperlink" Target="consultantplus://offline/ref=083A40F14629A7AF18239F7856A90DDEF29C9EB99C0F64CD2F0CAC85E4053EDD53A1AD81AF3A873C2EF990EE216FD502F4FB17CC0Ci744I" TargetMode = "External"/>
	<Relationship Id="rId18" Type="http://schemas.openxmlformats.org/officeDocument/2006/relationships/hyperlink" Target="consultantplus://offline/ref=083A40F14629A7AF18239F7856A90DDEF29C9DBB9D0D64CD2F0CAC85E4053EDD41A1F588AF3992697DA3C7E322i64BI" TargetMode = "External"/>
	<Relationship Id="rId19" Type="http://schemas.openxmlformats.org/officeDocument/2006/relationships/hyperlink" Target="consultantplus://offline/ref=083A40F14629A7AF18239F7856A90DDEF5989CB8960D64CD2F0CAC85E4053EDD53A1AD84AE3F8C6C78B691B2643CC602F0FB14CE107497C5i140I" TargetMode = "External"/>
	<Relationship Id="rId20" Type="http://schemas.openxmlformats.org/officeDocument/2006/relationships/hyperlink" Target="consultantplus://offline/ref=083A40F14629A7AF18239F7856A90DDEF5999AB8990D64CD2F0CAC85E4053EDD53A1AD84AE3F8C6B78B691B2643CC602F0FB14CE107497C5i140I" TargetMode = "External"/>
	<Relationship Id="rId21" Type="http://schemas.openxmlformats.org/officeDocument/2006/relationships/hyperlink" Target="consultantplus://offline/ref=083A40F14629A7AF18239F7856A90DDEF59898B59C0064CD2F0CAC85E4053EDD53A1AD84AE3F8D6B78B691B2643CC602F0FB14CE107497C5i140I" TargetMode = "External"/>
	<Relationship Id="rId22" Type="http://schemas.openxmlformats.org/officeDocument/2006/relationships/hyperlink" Target="consultantplus://offline/ref=083A40F14629A7AF18239F7856A90DDEF29C9EB99C0F64CD2F0CAC85E4053EDD41A1F588AF3992697DA3C7E322i64BI" TargetMode = "External"/>
	<Relationship Id="rId23" Type="http://schemas.openxmlformats.org/officeDocument/2006/relationships/hyperlink" Target="consultantplus://offline/ref=083A40F14629A7AF18239F7856A90DDEF29C9CB5970164CD2F0CAC85E4053EDD41A1F588AF3992697DA3C7E322i64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20.09.2022 N 853
"Об утверждении федерального государственного образовательного стандарта среднего профессионального образования по специальности 19.02.14 Эксплуатация, механизация, автоматизация и роботизация технологического оборудования и процессов пищевой промышленности"
(Зарегистрировано в Минюсте России 25.10.2022 N 70693)</dc:title>
  <dcterms:created xsi:type="dcterms:W3CDTF">2022-12-16T08:56:33Z</dcterms:created>
</cp:coreProperties>
</file>