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22.04.2014 N 391</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25.02.02 Обслуживание летательных аппаратов горюче-смазочными материалами"</w:t>
              <w:br/>
              <w:t xml:space="preserve">(Зарегистрировано в Минюсте России 11.06.2014 N 32680)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июня 2014 г. N 32680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апреля 2014 г. N 391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25.02.02 ОБСЛУЖИВАНИЕ ЛЕТАТЕЛЬНЫХ АППАРАТОВ</w:t>
      </w:r>
    </w:p>
    <w:p>
      <w:pPr>
        <w:pStyle w:val="2"/>
        <w:jc w:val="center"/>
      </w:pPr>
      <w:r>
        <w:rPr>
          <w:sz w:val="20"/>
        </w:rPr>
        <w:t xml:space="preserve">ГОРЮЧЕ-СМАЗОЧНЫМИ МАТЕРИАЛАМИ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color w:val="392c69"/>
              </w:rPr>
              <w:t xml:space="preserve"> Минобрнауки России от 09.04.2015 N 390,</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25.02.02 Обслуживание летательных аппаратов горюче-смазочными материалами.</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16.11.2009 N 593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12 Обслуживание летательных аппаратов горюче-смазочными материалами&quot; (Зарегистрировано в Минюсте РФ 09.12.2009 N 1546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16 ноября 2009 г. N 593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162112 Обслуживание летательных аппаратов горюче-смазочными материалами" (зарегистрирован Министерством юстиции Российской Федерации 9 декабря 2009 г., регистрационный N 15469).</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апреля 2014 г. N 391</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25.02.02 ОБСЛУЖИВАНИЕ ЛЕТАТЕЛЬНЫХ АППАРАТОВ</w:t>
      </w:r>
    </w:p>
    <w:p>
      <w:pPr>
        <w:pStyle w:val="2"/>
        <w:jc w:val="center"/>
      </w:pPr>
      <w:r>
        <w:rPr>
          <w:sz w:val="20"/>
        </w:rPr>
        <w:t xml:space="preserve">ГОРЮЧЕ-СМАЗОЧНЫМИ МАТЕРИАЛАМИ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color w:val="392c69"/>
              </w:rPr>
              <w:t xml:space="preserve"> Минобрнауки России от 09.04.2015 N 390,</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25.02.02 Обслуживание летательных аппаратов горюче-смазочными материалами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25.02.02 Обслуживание летательных аппаратов горюче-смазочными материалами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25.02.02 Обслуживание летательных аппаратов горюче-смазочными материалами базовой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92"/>
        <w:gridCol w:w="2971"/>
        <w:gridCol w:w="3476"/>
      </w:tblGrid>
      <w:tr>
        <w:tc>
          <w:tcPr>
            <w:tcW w:w="3192" w:type="dxa"/>
          </w:tcPr>
          <w:p>
            <w:pPr>
              <w:pStyle w:val="0"/>
              <w:jc w:val="center"/>
            </w:pPr>
            <w:r>
              <w:rPr>
                <w:sz w:val="20"/>
              </w:rPr>
              <w:t xml:space="preserve">Уровень образования, необходимый для приема на обучение по ППССЗ</w:t>
            </w:r>
          </w:p>
        </w:tc>
        <w:tc>
          <w:tcPr>
            <w:tcW w:w="2971" w:type="dxa"/>
          </w:tcPr>
          <w:p>
            <w:pPr>
              <w:pStyle w:val="0"/>
              <w:jc w:val="center"/>
            </w:pPr>
            <w:r>
              <w:rPr>
                <w:sz w:val="20"/>
              </w:rPr>
              <w:t xml:space="preserve">Наименование квалификации базовой подготовки</w:t>
            </w:r>
          </w:p>
        </w:tc>
        <w:tc>
          <w:tcPr>
            <w:tcW w:w="3476" w:type="dxa"/>
          </w:tcPr>
          <w:p>
            <w:pPr>
              <w:pStyle w:val="0"/>
              <w:jc w:val="center"/>
            </w:pPr>
            <w:r>
              <w:rPr>
                <w:sz w:val="20"/>
              </w:rPr>
              <w:t xml:space="preserve">Срок получения СПО по ППССЗ базовой подготовки в очной форме обучения </w:t>
            </w:r>
            <w:hyperlink w:history="0" w:anchor="P83" w:tooltip="&lt;1&gt; Независимо от применяемых образовательных технологий.">
              <w:r>
                <w:rPr>
                  <w:sz w:val="20"/>
                  <w:color w:val="0000ff"/>
                </w:rPr>
                <w:t xml:space="preserve">&lt;1&gt;</w:t>
              </w:r>
            </w:hyperlink>
          </w:p>
        </w:tc>
      </w:tr>
      <w:tr>
        <w:tc>
          <w:tcPr>
            <w:tcW w:w="3192" w:type="dxa"/>
          </w:tcPr>
          <w:p>
            <w:pPr>
              <w:pStyle w:val="0"/>
              <w:jc w:val="center"/>
            </w:pPr>
            <w:r>
              <w:rPr>
                <w:sz w:val="20"/>
              </w:rPr>
              <w:t xml:space="preserve">среднее общее образование</w:t>
            </w:r>
          </w:p>
        </w:tc>
        <w:tc>
          <w:tcPr>
            <w:tcW w:w="2971" w:type="dxa"/>
            <w:vAlign w:val="center"/>
            <w:vMerge w:val="restart"/>
          </w:tcPr>
          <w:p>
            <w:pPr>
              <w:pStyle w:val="0"/>
              <w:jc w:val="center"/>
            </w:pPr>
            <w:r>
              <w:rPr>
                <w:sz w:val="20"/>
              </w:rPr>
              <w:t xml:space="preserve">Техник</w:t>
            </w:r>
          </w:p>
        </w:tc>
        <w:tc>
          <w:tcPr>
            <w:tcW w:w="3476" w:type="dxa"/>
          </w:tcPr>
          <w:p>
            <w:pPr>
              <w:pStyle w:val="0"/>
              <w:jc w:val="center"/>
            </w:pPr>
            <w:r>
              <w:rPr>
                <w:sz w:val="20"/>
              </w:rPr>
              <w:t xml:space="preserve">2 года 10 месяцев</w:t>
            </w:r>
          </w:p>
        </w:tc>
      </w:tr>
      <w:tr>
        <w:tc>
          <w:tcPr>
            <w:tcW w:w="3192" w:type="dxa"/>
          </w:tcPr>
          <w:p>
            <w:pPr>
              <w:pStyle w:val="0"/>
              <w:jc w:val="center"/>
            </w:pPr>
            <w:r>
              <w:rPr>
                <w:sz w:val="20"/>
              </w:rPr>
              <w:t xml:space="preserve">основное общее образование</w:t>
            </w:r>
          </w:p>
        </w:tc>
        <w:tc>
          <w:tcPr>
            <w:vMerge w:val="continue"/>
          </w:tcPr>
          <w:p/>
        </w:tc>
        <w:tc>
          <w:tcPr>
            <w:tcW w:w="3476" w:type="dxa"/>
          </w:tcPr>
          <w:p>
            <w:pPr>
              <w:pStyle w:val="0"/>
              <w:jc w:val="center"/>
            </w:pPr>
            <w:r>
              <w:rPr>
                <w:sz w:val="20"/>
              </w:rPr>
              <w:t xml:space="preserve">3 года 10 месяцев </w:t>
            </w:r>
            <w:hyperlink w:history="0" w:anchor="P84"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3" w:name="P83"/>
    <w:bookmarkEnd w:id="83"/>
    <w:p>
      <w:pPr>
        <w:pStyle w:val="0"/>
        <w:spacing w:before="200" w:line-rule="auto"/>
        <w:ind w:firstLine="540"/>
        <w:jc w:val="both"/>
      </w:pPr>
      <w:r>
        <w:rPr>
          <w:sz w:val="20"/>
        </w:rPr>
        <w:t xml:space="preserve">&lt;1&gt; Независимо от применяемых образовательных технологий.</w:t>
      </w:r>
    </w:p>
    <w:bookmarkStart w:id="84" w:name="P84"/>
    <w:bookmarkEnd w:id="84"/>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7"/>
        <w:gridCol w:w="2944"/>
        <w:gridCol w:w="3518"/>
      </w:tblGrid>
      <w:tr>
        <w:tc>
          <w:tcPr>
            <w:tcW w:w="3177" w:type="dxa"/>
          </w:tcPr>
          <w:p>
            <w:pPr>
              <w:pStyle w:val="0"/>
              <w:jc w:val="center"/>
            </w:pPr>
            <w:r>
              <w:rPr>
                <w:sz w:val="20"/>
              </w:rPr>
              <w:t xml:space="preserve">Уровень образования, необходимый для приема на обучение по ППССЗ</w:t>
            </w:r>
          </w:p>
        </w:tc>
        <w:tc>
          <w:tcPr>
            <w:tcW w:w="2944" w:type="dxa"/>
          </w:tcPr>
          <w:p>
            <w:pPr>
              <w:pStyle w:val="0"/>
              <w:jc w:val="center"/>
            </w:pPr>
            <w:r>
              <w:rPr>
                <w:sz w:val="20"/>
              </w:rPr>
              <w:t xml:space="preserve">Наименование квалификации углубленной подготовки</w:t>
            </w:r>
          </w:p>
        </w:tc>
        <w:tc>
          <w:tcPr>
            <w:tcW w:w="3518" w:type="dxa"/>
          </w:tcPr>
          <w:p>
            <w:pPr>
              <w:pStyle w:val="0"/>
              <w:jc w:val="center"/>
            </w:pPr>
            <w:r>
              <w:rPr>
                <w:sz w:val="20"/>
              </w:rPr>
              <w:t xml:space="preserve">Срок получения СПО по ППССЗ углубленной подготовки в очной форме обучения </w:t>
            </w:r>
            <w:hyperlink w:history="0" w:anchor="P101" w:tooltip="&lt;1&gt; Независимо от применяемых образовательных технологий.">
              <w:r>
                <w:rPr>
                  <w:sz w:val="20"/>
                  <w:color w:val="0000ff"/>
                </w:rPr>
                <w:t xml:space="preserve">&lt;1&gt;</w:t>
              </w:r>
            </w:hyperlink>
          </w:p>
        </w:tc>
      </w:tr>
      <w:tr>
        <w:tc>
          <w:tcPr>
            <w:tcW w:w="3177" w:type="dxa"/>
          </w:tcPr>
          <w:p>
            <w:pPr>
              <w:pStyle w:val="0"/>
              <w:jc w:val="center"/>
            </w:pPr>
            <w:r>
              <w:rPr>
                <w:sz w:val="20"/>
              </w:rPr>
              <w:t xml:space="preserve">среднее общее образование</w:t>
            </w:r>
          </w:p>
        </w:tc>
        <w:tc>
          <w:tcPr>
            <w:tcW w:w="2944" w:type="dxa"/>
            <w:vAlign w:val="center"/>
            <w:vMerge w:val="restart"/>
          </w:tcPr>
          <w:p>
            <w:pPr>
              <w:pStyle w:val="0"/>
              <w:jc w:val="center"/>
            </w:pPr>
            <w:r>
              <w:rPr>
                <w:sz w:val="20"/>
              </w:rPr>
              <w:t xml:space="preserve">Старший техник</w:t>
            </w:r>
          </w:p>
        </w:tc>
        <w:tc>
          <w:tcPr>
            <w:tcW w:w="3518" w:type="dxa"/>
          </w:tcPr>
          <w:p>
            <w:pPr>
              <w:pStyle w:val="0"/>
              <w:jc w:val="center"/>
            </w:pPr>
            <w:r>
              <w:rPr>
                <w:sz w:val="20"/>
              </w:rPr>
              <w:t xml:space="preserve">3 года 10 месяцев</w:t>
            </w:r>
          </w:p>
        </w:tc>
      </w:tr>
      <w:tr>
        <w:tc>
          <w:tcPr>
            <w:tcW w:w="3177" w:type="dxa"/>
          </w:tcPr>
          <w:p>
            <w:pPr>
              <w:pStyle w:val="0"/>
              <w:jc w:val="center"/>
            </w:pPr>
            <w:r>
              <w:rPr>
                <w:sz w:val="20"/>
              </w:rPr>
              <w:t xml:space="preserve">основное общее образование</w:t>
            </w:r>
          </w:p>
        </w:tc>
        <w:tc>
          <w:tcPr>
            <w:vMerge w:val="continue"/>
          </w:tcPr>
          <w:p/>
        </w:tc>
        <w:tc>
          <w:tcPr>
            <w:tcW w:w="3518" w:type="dxa"/>
          </w:tcPr>
          <w:p>
            <w:pPr>
              <w:pStyle w:val="0"/>
              <w:jc w:val="center"/>
            </w:pPr>
            <w:r>
              <w:rPr>
                <w:sz w:val="20"/>
              </w:rPr>
              <w:t xml:space="preserve">4 года 10 месяцев </w:t>
            </w:r>
            <w:hyperlink w:history="0" w:anchor="P102"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101" w:name="P101"/>
    <w:bookmarkEnd w:id="101"/>
    <w:p>
      <w:pPr>
        <w:pStyle w:val="0"/>
        <w:spacing w:before="200" w:line-rule="auto"/>
        <w:ind w:firstLine="540"/>
        <w:jc w:val="both"/>
      </w:pPr>
      <w:r>
        <w:rPr>
          <w:sz w:val="20"/>
        </w:rPr>
        <w:t xml:space="preserve">&lt;1&gt; Независимо от применяемых образовательных технологий.</w:t>
      </w:r>
    </w:p>
    <w:bookmarkStart w:id="102" w:name="P102"/>
    <w:bookmarkEnd w:id="102"/>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rPr>
        <w:t xml:space="preserve"> Минобрнауки России от 09.04.2015 N 390)</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обеспечение обслуживания летательных аппаратов горюче-смазочными материалами (далее - ГСМ) и специальными жидкостями в авиаорганизациях гражданской авиации.</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техническая документация;</w:t>
      </w:r>
    </w:p>
    <w:p>
      <w:pPr>
        <w:pStyle w:val="0"/>
        <w:spacing w:before="200" w:line-rule="auto"/>
        <w:ind w:firstLine="540"/>
        <w:jc w:val="both"/>
      </w:pPr>
      <w:r>
        <w:rPr>
          <w:sz w:val="20"/>
        </w:rPr>
        <w:t xml:space="preserve">технологическое оборудование складов ГСМ, лабораторий ГСМ, пунктов налива топлива в топливозаправщики, систем централизованной заправки, средств заправки летательных аппаратов;</w:t>
      </w:r>
    </w:p>
    <w:p>
      <w:pPr>
        <w:pStyle w:val="0"/>
        <w:spacing w:before="200" w:line-rule="auto"/>
        <w:ind w:firstLine="540"/>
        <w:jc w:val="both"/>
      </w:pPr>
      <w:r>
        <w:rPr>
          <w:sz w:val="20"/>
        </w:rPr>
        <w:t xml:space="preserve">процессы управления на участках авиатопливообеспечения аэропортов;</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Технологические операции по обеспечению аэропортов авиатопливом.</w:t>
      </w:r>
    </w:p>
    <w:p>
      <w:pPr>
        <w:pStyle w:val="0"/>
        <w:spacing w:before="200" w:line-rule="auto"/>
        <w:ind w:firstLine="540"/>
        <w:jc w:val="both"/>
      </w:pPr>
      <w:r>
        <w:rPr>
          <w:sz w:val="20"/>
        </w:rPr>
        <w:t xml:space="preserve">4.3.2. Организация и управление работой структурного подразделения.</w:t>
      </w:r>
    </w:p>
    <w:p>
      <w:pPr>
        <w:pStyle w:val="0"/>
        <w:spacing w:before="200" w:line-rule="auto"/>
        <w:ind w:firstLine="540"/>
        <w:jc w:val="both"/>
      </w:pPr>
      <w:r>
        <w:rPr>
          <w:sz w:val="20"/>
        </w:rPr>
        <w:t xml:space="preserve">4.3.3. Техническое обслуживание и ремонт оборудования.</w:t>
      </w:r>
    </w:p>
    <w:p>
      <w:pPr>
        <w:pStyle w:val="0"/>
        <w:spacing w:before="200" w:line-rule="auto"/>
        <w:ind w:firstLine="540"/>
        <w:jc w:val="both"/>
      </w:pPr>
      <w:r>
        <w:rPr>
          <w:sz w:val="20"/>
        </w:rPr>
        <w:t xml:space="preserve">4.3.4. Выполнение работ по одной или нескольким профессиям рабочих, должностям служащих (</w:t>
      </w:r>
      <w:hyperlink w:history="0" w:anchor="P1130"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Технологические операции по обеспечению аэропортов авиатопливом.</w:t>
      </w:r>
    </w:p>
    <w:p>
      <w:pPr>
        <w:pStyle w:val="0"/>
        <w:spacing w:before="200" w:line-rule="auto"/>
        <w:ind w:firstLine="540"/>
        <w:jc w:val="both"/>
      </w:pPr>
      <w:r>
        <w:rPr>
          <w:sz w:val="20"/>
        </w:rPr>
        <w:t xml:space="preserve">4.4.2. Организация и управление работой структурного подразделения.</w:t>
      </w:r>
    </w:p>
    <w:p>
      <w:pPr>
        <w:pStyle w:val="0"/>
        <w:spacing w:before="200" w:line-rule="auto"/>
        <w:ind w:firstLine="540"/>
        <w:jc w:val="both"/>
      </w:pPr>
      <w:r>
        <w:rPr>
          <w:sz w:val="20"/>
        </w:rPr>
        <w:t xml:space="preserve">4.4.3. Техническое обслуживание и ремонт оборудования.</w:t>
      </w:r>
    </w:p>
    <w:p>
      <w:pPr>
        <w:pStyle w:val="0"/>
        <w:spacing w:before="200" w:line-rule="auto"/>
        <w:ind w:firstLine="540"/>
        <w:jc w:val="both"/>
      </w:pPr>
      <w:r>
        <w:rPr>
          <w:sz w:val="20"/>
        </w:rPr>
        <w:t xml:space="preserve">4.4.4. Проектирование участков склада ГСМ.</w:t>
      </w:r>
    </w:p>
    <w:p>
      <w:pPr>
        <w:pStyle w:val="0"/>
        <w:spacing w:before="200" w:line-rule="auto"/>
        <w:ind w:firstLine="540"/>
        <w:jc w:val="both"/>
      </w:pPr>
      <w:r>
        <w:rPr>
          <w:sz w:val="20"/>
        </w:rPr>
        <w:t xml:space="preserve">4.4.5. Выполнение работ по одной или нескольким профессиям рабочих, должностям служащих (</w:t>
      </w:r>
      <w:hyperlink w:history="0" w:anchor="P1130" w:tooltip="ПЕРЕЧЕНЬ">
        <w:r>
          <w:rPr>
            <w:sz w:val="20"/>
            <w:color w:val="0000ff"/>
          </w:rPr>
          <w:t xml:space="preserve">приложение</w:t>
        </w:r>
      </w:hyperlink>
      <w:r>
        <w:rPr>
          <w:sz w:val="20"/>
        </w:rPr>
        <w:t xml:space="preserve"> к настоящему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Принимать решения в стандартных и нестандартных ситуациях и нести за них ответственность.</w:t>
      </w:r>
    </w:p>
    <w:p>
      <w:pPr>
        <w:pStyle w:val="0"/>
        <w:spacing w:before="200" w:line-rule="auto"/>
        <w:ind w:firstLine="540"/>
        <w:jc w:val="both"/>
      </w:pPr>
      <w:r>
        <w:rPr>
          <w:sz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6.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7. Брать на себя ответственность за работу членов команды (подчиненных),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Технологические операции по обеспечению аэропортов авиатопливом.</w:t>
      </w:r>
    </w:p>
    <w:p>
      <w:pPr>
        <w:pStyle w:val="0"/>
        <w:spacing w:before="200" w:line-rule="auto"/>
        <w:ind w:firstLine="540"/>
        <w:jc w:val="both"/>
      </w:pPr>
      <w:r>
        <w:rPr>
          <w:sz w:val="20"/>
        </w:rPr>
        <w:t xml:space="preserve">ПК 1.1. Осуществлять работы по приему ГСМ и специальных жидкостей, поступивших любым видом транспорта.</w:t>
      </w:r>
    </w:p>
    <w:p>
      <w:pPr>
        <w:pStyle w:val="0"/>
        <w:spacing w:before="200" w:line-rule="auto"/>
        <w:ind w:firstLine="540"/>
        <w:jc w:val="both"/>
      </w:pPr>
      <w:r>
        <w:rPr>
          <w:sz w:val="20"/>
        </w:rPr>
        <w:t xml:space="preserve">ПК 1.2. Проводить комплекс работ по хранению ГСМ и специальных жидкостей.</w:t>
      </w:r>
    </w:p>
    <w:p>
      <w:pPr>
        <w:pStyle w:val="0"/>
        <w:spacing w:before="200" w:line-rule="auto"/>
        <w:ind w:firstLine="540"/>
        <w:jc w:val="both"/>
      </w:pPr>
      <w:r>
        <w:rPr>
          <w:sz w:val="20"/>
        </w:rPr>
        <w:t xml:space="preserve">ПК 1.3. Проводить анализы физико-химических свойств ГСМ, влияющих на эксплуатацию авиационной техники.</w:t>
      </w:r>
    </w:p>
    <w:p>
      <w:pPr>
        <w:pStyle w:val="0"/>
        <w:spacing w:before="200" w:line-rule="auto"/>
        <w:ind w:firstLine="540"/>
        <w:jc w:val="both"/>
      </w:pPr>
      <w:r>
        <w:rPr>
          <w:sz w:val="20"/>
        </w:rPr>
        <w:t xml:space="preserve">ПК 1.4. Подготавливать ГСМ и специальные жидкости к выдаче на заправку летательных аппаратов и производить аэродромный контроль их качества.</w:t>
      </w:r>
    </w:p>
    <w:p>
      <w:pPr>
        <w:pStyle w:val="0"/>
        <w:spacing w:before="200" w:line-rule="auto"/>
        <w:ind w:firstLine="540"/>
        <w:jc w:val="both"/>
      </w:pPr>
      <w:r>
        <w:rPr>
          <w:sz w:val="20"/>
        </w:rPr>
        <w:t xml:space="preserve">ПК 1.5. Проводить контроль технического состояния сооружений и оборудования объектов авиатопливообеспечения в процессе выполнения технологических операций.</w:t>
      </w:r>
    </w:p>
    <w:p>
      <w:pPr>
        <w:pStyle w:val="0"/>
        <w:spacing w:before="200" w:line-rule="auto"/>
        <w:ind w:firstLine="540"/>
        <w:jc w:val="both"/>
      </w:pPr>
      <w:r>
        <w:rPr>
          <w:sz w:val="20"/>
        </w:rPr>
        <w:t xml:space="preserve">5.2.2. Организация и управление работой структурного подразделения.</w:t>
      </w:r>
    </w:p>
    <w:p>
      <w:pPr>
        <w:pStyle w:val="0"/>
        <w:spacing w:before="200" w:line-rule="auto"/>
        <w:ind w:firstLine="540"/>
        <w:jc w:val="both"/>
      </w:pPr>
      <w:r>
        <w:rPr>
          <w:sz w:val="20"/>
        </w:rPr>
        <w:t xml:space="preserve">ПК 2.1. Организовывать работы коллектива исполнителей; планировать и организовывать производственные работы; обеспечивать технику безопасности на производственном участке.</w:t>
      </w:r>
    </w:p>
    <w:p>
      <w:pPr>
        <w:pStyle w:val="0"/>
        <w:spacing w:before="200" w:line-rule="auto"/>
        <w:ind w:firstLine="540"/>
        <w:jc w:val="both"/>
      </w:pPr>
      <w:r>
        <w:rPr>
          <w:sz w:val="20"/>
        </w:rPr>
        <w:t xml:space="preserve">ПК 2.2. Выполнять мероприятия по обеспечению безопасности полетов на объектах авиатопливообеспечения.</w:t>
      </w:r>
    </w:p>
    <w:p>
      <w:pPr>
        <w:pStyle w:val="0"/>
        <w:spacing w:before="200" w:line-rule="auto"/>
        <w:ind w:firstLine="540"/>
        <w:jc w:val="both"/>
      </w:pPr>
      <w:r>
        <w:rPr>
          <w:sz w:val="20"/>
        </w:rPr>
        <w:t xml:space="preserve">ПК 2.3. Разрабатывать графики проведения технического обслуживания и ремонта технологического оборудования объектов авиатопливообеспечения согласно регламента.</w:t>
      </w:r>
    </w:p>
    <w:p>
      <w:pPr>
        <w:pStyle w:val="0"/>
        <w:spacing w:before="200" w:line-rule="auto"/>
        <w:ind w:firstLine="540"/>
        <w:jc w:val="both"/>
      </w:pPr>
      <w:r>
        <w:rPr>
          <w:sz w:val="20"/>
        </w:rPr>
        <w:t xml:space="preserve">5.2.3. Техническое обслуживание и ремонт оборудования.</w:t>
      </w:r>
    </w:p>
    <w:p>
      <w:pPr>
        <w:pStyle w:val="0"/>
        <w:spacing w:before="200" w:line-rule="auto"/>
        <w:ind w:firstLine="540"/>
        <w:jc w:val="both"/>
      </w:pPr>
      <w:r>
        <w:rPr>
          <w:sz w:val="20"/>
        </w:rPr>
        <w:t xml:space="preserve">ПК 3.1. Проводить техническое обслуживание оборудования объектов авиатопливообеспечения.</w:t>
      </w:r>
    </w:p>
    <w:p>
      <w:pPr>
        <w:pStyle w:val="0"/>
        <w:spacing w:before="200" w:line-rule="auto"/>
        <w:ind w:firstLine="540"/>
        <w:jc w:val="both"/>
      </w:pPr>
      <w:r>
        <w:rPr>
          <w:sz w:val="20"/>
        </w:rPr>
        <w:t xml:space="preserve">ПК 3.2. Производить планово-предупредительный ремонт оборудования.</w:t>
      </w:r>
    </w:p>
    <w:p>
      <w:pPr>
        <w:pStyle w:val="0"/>
        <w:spacing w:before="200" w:line-rule="auto"/>
        <w:ind w:firstLine="540"/>
        <w:jc w:val="both"/>
      </w:pPr>
      <w:r>
        <w:rPr>
          <w:sz w:val="20"/>
        </w:rPr>
        <w:t xml:space="preserve">5.2.4.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обеспечивать ее сплочение, эффективно общаться с коллегами, руководством, потребителями.</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Быть готовым к смене технологий в профессиональной деятельности.</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Технологические операции по обеспечению аэропортов авиатопливом.</w:t>
      </w:r>
    </w:p>
    <w:p>
      <w:pPr>
        <w:pStyle w:val="0"/>
        <w:spacing w:before="200" w:line-rule="auto"/>
        <w:ind w:firstLine="540"/>
        <w:jc w:val="both"/>
      </w:pPr>
      <w:r>
        <w:rPr>
          <w:sz w:val="20"/>
        </w:rPr>
        <w:t xml:space="preserve">ПК 1.1. Осуществлять работы по приему ГСМ и специальных жидкостей, поступивших любым видом транспорта.</w:t>
      </w:r>
    </w:p>
    <w:p>
      <w:pPr>
        <w:pStyle w:val="0"/>
        <w:spacing w:before="200" w:line-rule="auto"/>
        <w:ind w:firstLine="540"/>
        <w:jc w:val="both"/>
      </w:pPr>
      <w:r>
        <w:rPr>
          <w:sz w:val="20"/>
        </w:rPr>
        <w:t xml:space="preserve">ПК 1.2. Проводить комплекс работ по хранению ГСМ материалов и специальных жидкостей.</w:t>
      </w:r>
    </w:p>
    <w:p>
      <w:pPr>
        <w:pStyle w:val="0"/>
        <w:spacing w:before="200" w:line-rule="auto"/>
        <w:ind w:firstLine="540"/>
        <w:jc w:val="both"/>
      </w:pPr>
      <w:r>
        <w:rPr>
          <w:sz w:val="20"/>
        </w:rPr>
        <w:t xml:space="preserve">ПК 1.3. Проводить анализы физико-химических свойств ГСМ, влияющих на эксплуатацию авиационной техники.</w:t>
      </w:r>
    </w:p>
    <w:p>
      <w:pPr>
        <w:pStyle w:val="0"/>
        <w:spacing w:before="200" w:line-rule="auto"/>
        <w:ind w:firstLine="540"/>
        <w:jc w:val="both"/>
      </w:pPr>
      <w:r>
        <w:rPr>
          <w:sz w:val="20"/>
        </w:rPr>
        <w:t xml:space="preserve">ПК 1.4. Подготавливать ГСМ и специальные жидкости к выдаче на заправку летательных аппаратов и производить аэродромный контроль их качества.</w:t>
      </w:r>
    </w:p>
    <w:p>
      <w:pPr>
        <w:pStyle w:val="0"/>
        <w:spacing w:before="200" w:line-rule="auto"/>
        <w:ind w:firstLine="540"/>
        <w:jc w:val="both"/>
      </w:pPr>
      <w:r>
        <w:rPr>
          <w:sz w:val="20"/>
        </w:rPr>
        <w:t xml:space="preserve">ПК 1.5. Осуществлять контроль технического состояния сооружений и оборудования объектов авиатопливообеспечения в процессе выполнения технологических операций.</w:t>
      </w:r>
    </w:p>
    <w:p>
      <w:pPr>
        <w:pStyle w:val="0"/>
        <w:spacing w:before="200" w:line-rule="auto"/>
        <w:ind w:firstLine="540"/>
        <w:jc w:val="both"/>
      </w:pPr>
      <w:r>
        <w:rPr>
          <w:sz w:val="20"/>
        </w:rPr>
        <w:t xml:space="preserve">ПК 1.6. Анализировать способы получения и состав авиационных и наземных ГСМ и специальных жидкостей, проводить сравнительную характеристику отечественных и зарубежных аналогов.</w:t>
      </w:r>
    </w:p>
    <w:p>
      <w:pPr>
        <w:pStyle w:val="0"/>
        <w:spacing w:before="200" w:line-rule="auto"/>
        <w:ind w:firstLine="540"/>
        <w:jc w:val="both"/>
      </w:pPr>
      <w:r>
        <w:rPr>
          <w:sz w:val="20"/>
        </w:rPr>
        <w:t xml:space="preserve">5.4.2. Организация и управление работой структурного подразделения.</w:t>
      </w:r>
    </w:p>
    <w:p>
      <w:pPr>
        <w:pStyle w:val="0"/>
        <w:spacing w:before="200" w:line-rule="auto"/>
        <w:ind w:firstLine="540"/>
        <w:jc w:val="both"/>
      </w:pPr>
      <w:r>
        <w:rPr>
          <w:sz w:val="20"/>
        </w:rPr>
        <w:t xml:space="preserve">ПК 2.1. Организовывать работы коллектива исполнителей; планировать и организовывать производственные работы; обеспечивать технику безопасности на производственном участке.</w:t>
      </w:r>
    </w:p>
    <w:p>
      <w:pPr>
        <w:pStyle w:val="0"/>
        <w:spacing w:before="200" w:line-rule="auto"/>
        <w:ind w:firstLine="540"/>
        <w:jc w:val="both"/>
      </w:pPr>
      <w:r>
        <w:rPr>
          <w:sz w:val="20"/>
        </w:rPr>
        <w:t xml:space="preserve">ПК 2.2. Выполнять мероприятия по обеспечению безопасности полетов на объектах авиатопливообеспечения.</w:t>
      </w:r>
    </w:p>
    <w:p>
      <w:pPr>
        <w:pStyle w:val="0"/>
        <w:spacing w:before="200" w:line-rule="auto"/>
        <w:ind w:firstLine="540"/>
        <w:jc w:val="both"/>
      </w:pPr>
      <w:r>
        <w:rPr>
          <w:sz w:val="20"/>
        </w:rPr>
        <w:t xml:space="preserve">ПК 2.3. Разрабатывать графики проведения технического обслуживания и ремонта технологического оборудования объектов авиатопливообеспечения согласно регламента.</w:t>
      </w:r>
    </w:p>
    <w:p>
      <w:pPr>
        <w:pStyle w:val="0"/>
        <w:spacing w:before="200" w:line-rule="auto"/>
        <w:ind w:firstLine="540"/>
        <w:jc w:val="both"/>
      </w:pPr>
      <w:r>
        <w:rPr>
          <w:sz w:val="20"/>
        </w:rPr>
        <w:t xml:space="preserve">5.4.3. Техническое обслуживание и ремонт оборудования.</w:t>
      </w:r>
    </w:p>
    <w:p>
      <w:pPr>
        <w:pStyle w:val="0"/>
        <w:spacing w:before="200" w:line-rule="auto"/>
        <w:ind w:firstLine="540"/>
        <w:jc w:val="both"/>
      </w:pPr>
      <w:r>
        <w:rPr>
          <w:sz w:val="20"/>
        </w:rPr>
        <w:t xml:space="preserve">ПК 3.1. Проводить техническое облуживание оборудования объектов авиатопливообеспечения.</w:t>
      </w:r>
    </w:p>
    <w:p>
      <w:pPr>
        <w:pStyle w:val="0"/>
        <w:spacing w:before="200" w:line-rule="auto"/>
        <w:ind w:firstLine="540"/>
        <w:jc w:val="both"/>
      </w:pPr>
      <w:r>
        <w:rPr>
          <w:sz w:val="20"/>
        </w:rPr>
        <w:t xml:space="preserve">ПК 3.2. Производить планово-предупредительный ремонт оборудования.</w:t>
      </w:r>
    </w:p>
    <w:p>
      <w:pPr>
        <w:pStyle w:val="0"/>
        <w:spacing w:before="200" w:line-rule="auto"/>
        <w:ind w:firstLine="540"/>
        <w:jc w:val="both"/>
      </w:pPr>
      <w:r>
        <w:rPr>
          <w:sz w:val="20"/>
        </w:rPr>
        <w:t xml:space="preserve">5.4.4. Проектирование участков склада ГСМ.</w:t>
      </w:r>
    </w:p>
    <w:p>
      <w:pPr>
        <w:pStyle w:val="0"/>
        <w:spacing w:before="200" w:line-rule="auto"/>
        <w:ind w:firstLine="540"/>
        <w:jc w:val="both"/>
      </w:pPr>
      <w:r>
        <w:rPr>
          <w:sz w:val="20"/>
        </w:rPr>
        <w:t xml:space="preserve">ПК 4.1. Производить подбор оборудования для реализации технологических схем приема, перекачки и выдачи топлива на заправку воздушных судов.</w:t>
      </w:r>
    </w:p>
    <w:p>
      <w:pPr>
        <w:pStyle w:val="0"/>
        <w:spacing w:before="200" w:line-rule="auto"/>
        <w:ind w:firstLine="540"/>
        <w:jc w:val="both"/>
      </w:pPr>
      <w:r>
        <w:rPr>
          <w:sz w:val="20"/>
        </w:rPr>
        <w:t xml:space="preserve">ПК 4.2. Производить прочностной и гидравлические расчеты технологических схем.</w:t>
      </w:r>
    </w:p>
    <w:p>
      <w:pPr>
        <w:pStyle w:val="0"/>
        <w:spacing w:before="200" w:line-rule="auto"/>
        <w:ind w:firstLine="540"/>
        <w:jc w:val="both"/>
      </w:pPr>
      <w:r>
        <w:rPr>
          <w:sz w:val="20"/>
        </w:rPr>
        <w:t xml:space="preserve">ПК 4.3. Производить расчет средств заземления и молниезащиты.</w:t>
      </w:r>
    </w:p>
    <w:p>
      <w:pPr>
        <w:pStyle w:val="0"/>
        <w:spacing w:before="200" w:line-rule="auto"/>
        <w:ind w:firstLine="540"/>
        <w:jc w:val="both"/>
      </w:pPr>
      <w:r>
        <w:rPr>
          <w:sz w:val="20"/>
        </w:rPr>
        <w:t xml:space="preserve">5.4.5.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86"/>
        <w:gridCol w:w="5169"/>
        <w:gridCol w:w="1665"/>
        <w:gridCol w:w="1680"/>
        <w:gridCol w:w="2040"/>
        <w:gridCol w:w="1668"/>
      </w:tblGrid>
      <w:tr>
        <w:tc>
          <w:tcPr>
            <w:tcW w:w="1386" w:type="dxa"/>
          </w:tcPr>
          <w:p>
            <w:pPr>
              <w:pStyle w:val="0"/>
              <w:jc w:val="center"/>
            </w:pPr>
            <w:r>
              <w:rPr>
                <w:sz w:val="20"/>
              </w:rPr>
              <w:t xml:space="preserve">Индекс</w:t>
            </w:r>
          </w:p>
        </w:tc>
        <w:tc>
          <w:tcPr>
            <w:tcW w:w="5169"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65" w:type="dxa"/>
          </w:tcPr>
          <w:p>
            <w:pPr>
              <w:pStyle w:val="0"/>
              <w:jc w:val="center"/>
            </w:pPr>
            <w:r>
              <w:rPr>
                <w:sz w:val="20"/>
              </w:rPr>
              <w:t xml:space="preserve">Всего максимальной учебной нагрузки обучающегося (час./нед.)</w:t>
            </w:r>
          </w:p>
        </w:tc>
        <w:tc>
          <w:tcPr>
            <w:tcW w:w="1680" w:type="dxa"/>
          </w:tcPr>
          <w:p>
            <w:pPr>
              <w:pStyle w:val="0"/>
              <w:jc w:val="center"/>
            </w:pPr>
            <w:r>
              <w:rPr>
                <w:sz w:val="20"/>
              </w:rPr>
              <w:t xml:space="preserve">В том числе часов обязательных учебных занятий</w:t>
            </w:r>
          </w:p>
        </w:tc>
        <w:tc>
          <w:tcPr>
            <w:tcW w:w="2040" w:type="dxa"/>
          </w:tcPr>
          <w:p>
            <w:pPr>
              <w:pStyle w:val="0"/>
              <w:jc w:val="center"/>
            </w:pPr>
            <w:r>
              <w:rPr>
                <w:sz w:val="20"/>
              </w:rPr>
              <w:t xml:space="preserve">Индекс и наименование дисциплин, междисциплинарных курсов (МДК)</w:t>
            </w:r>
          </w:p>
        </w:tc>
        <w:tc>
          <w:tcPr>
            <w:tcW w:w="1668" w:type="dxa"/>
          </w:tcPr>
          <w:p>
            <w:pPr>
              <w:pStyle w:val="0"/>
              <w:jc w:val="center"/>
            </w:pPr>
            <w:r>
              <w:rPr>
                <w:sz w:val="20"/>
              </w:rPr>
              <w:t xml:space="preserve">Коды формируемых компетенций</w:t>
            </w:r>
          </w:p>
        </w:tc>
      </w:tr>
      <w:tr>
        <w:tc>
          <w:tcPr>
            <w:tcW w:w="1386" w:type="dxa"/>
          </w:tcPr>
          <w:p>
            <w:pPr>
              <w:pStyle w:val="0"/>
            </w:pPr>
            <w:r>
              <w:rPr>
                <w:sz w:val="20"/>
              </w:rPr>
            </w:r>
          </w:p>
        </w:tc>
        <w:tc>
          <w:tcPr>
            <w:tcW w:w="5169" w:type="dxa"/>
          </w:tcPr>
          <w:p>
            <w:pPr>
              <w:pStyle w:val="0"/>
            </w:pPr>
            <w:r>
              <w:rPr>
                <w:sz w:val="20"/>
              </w:rPr>
              <w:t xml:space="preserve">Обязательная часть учебных циклов ППССЗ</w:t>
            </w:r>
          </w:p>
        </w:tc>
        <w:tc>
          <w:tcPr>
            <w:tcW w:w="1665" w:type="dxa"/>
          </w:tcPr>
          <w:p>
            <w:pPr>
              <w:pStyle w:val="0"/>
              <w:jc w:val="center"/>
            </w:pPr>
            <w:r>
              <w:rPr>
                <w:sz w:val="20"/>
              </w:rPr>
              <w:t xml:space="preserve">3240</w:t>
            </w:r>
          </w:p>
        </w:tc>
        <w:tc>
          <w:tcPr>
            <w:tcW w:w="1680" w:type="dxa"/>
          </w:tcPr>
          <w:p>
            <w:pPr>
              <w:pStyle w:val="0"/>
              <w:jc w:val="center"/>
            </w:pPr>
            <w:r>
              <w:rPr>
                <w:sz w:val="20"/>
              </w:rPr>
              <w:t xml:space="preserve">2160</w:t>
            </w:r>
          </w:p>
        </w:tc>
        <w:tc>
          <w:tcPr>
            <w:tcW w:w="2040" w:type="dxa"/>
          </w:tcPr>
          <w:p>
            <w:pPr>
              <w:pStyle w:val="0"/>
            </w:pPr>
            <w:r>
              <w:rPr>
                <w:sz w:val="20"/>
              </w:rPr>
            </w:r>
          </w:p>
        </w:tc>
        <w:tc>
          <w:tcPr>
            <w:tcW w:w="1668" w:type="dxa"/>
          </w:tcPr>
          <w:p>
            <w:pPr>
              <w:pStyle w:val="0"/>
            </w:pPr>
            <w:r>
              <w:rPr>
                <w:sz w:val="20"/>
              </w:rPr>
            </w:r>
          </w:p>
        </w:tc>
      </w:tr>
      <w:tr>
        <w:tc>
          <w:tcPr>
            <w:tcW w:w="1386" w:type="dxa"/>
            <w:vMerge w:val="restart"/>
          </w:tcPr>
          <w:p>
            <w:pPr>
              <w:pStyle w:val="0"/>
            </w:pPr>
            <w:r>
              <w:rPr>
                <w:sz w:val="20"/>
              </w:rPr>
              <w:t xml:space="preserve">ОГСЭ.00</w:t>
            </w:r>
          </w:p>
        </w:tc>
        <w:tc>
          <w:tcPr>
            <w:tcW w:w="5169" w:type="dxa"/>
          </w:tcPr>
          <w:p>
            <w:pPr>
              <w:pStyle w:val="0"/>
            </w:pPr>
            <w:r>
              <w:rPr>
                <w:sz w:val="20"/>
              </w:rPr>
              <w:t xml:space="preserve">Общий гуманитарный и социально-экономический учебный цикл</w:t>
            </w:r>
          </w:p>
        </w:tc>
        <w:tc>
          <w:tcPr>
            <w:tcW w:w="1665" w:type="dxa"/>
          </w:tcPr>
          <w:p>
            <w:pPr>
              <w:pStyle w:val="0"/>
              <w:jc w:val="center"/>
            </w:pPr>
            <w:r>
              <w:rPr>
                <w:sz w:val="20"/>
              </w:rPr>
              <w:t xml:space="preserve">660</w:t>
            </w:r>
          </w:p>
        </w:tc>
        <w:tc>
          <w:tcPr>
            <w:tcW w:w="1680" w:type="dxa"/>
          </w:tcPr>
          <w:p>
            <w:pPr>
              <w:pStyle w:val="0"/>
              <w:jc w:val="center"/>
            </w:pPr>
            <w:r>
              <w:rPr>
                <w:sz w:val="20"/>
              </w:rPr>
              <w:t xml:space="preserve">440</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69"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достижений науки, техники и технологий</w:t>
            </w:r>
          </w:p>
        </w:tc>
        <w:tc>
          <w:tcPr>
            <w:tcW w:w="1665" w:type="dxa"/>
          </w:tcPr>
          <w:p>
            <w:pPr>
              <w:pStyle w:val="0"/>
            </w:pPr>
            <w:r>
              <w:rPr>
                <w:sz w:val="20"/>
              </w:rPr>
            </w:r>
          </w:p>
        </w:tc>
        <w:tc>
          <w:tcPr>
            <w:tcW w:w="1680" w:type="dxa"/>
          </w:tcPr>
          <w:p>
            <w:pPr>
              <w:pStyle w:val="0"/>
              <w:jc w:val="center"/>
            </w:pPr>
            <w:r>
              <w:rPr>
                <w:sz w:val="20"/>
              </w:rPr>
              <w:t xml:space="preserve">48</w:t>
            </w:r>
          </w:p>
        </w:tc>
        <w:tc>
          <w:tcPr>
            <w:tcW w:w="2040" w:type="dxa"/>
          </w:tcPr>
          <w:p>
            <w:pPr>
              <w:pStyle w:val="0"/>
            </w:pPr>
            <w:r>
              <w:rPr>
                <w:sz w:val="20"/>
              </w:rPr>
              <w:t xml:space="preserve">ОГСЭ.01. Основы философии</w:t>
            </w:r>
          </w:p>
        </w:tc>
        <w:tc>
          <w:tcPr>
            <w:tcW w:w="1668" w:type="dxa"/>
          </w:tcPr>
          <w:p>
            <w:pPr>
              <w:pStyle w:val="0"/>
            </w:pPr>
            <w:r>
              <w:rPr>
                <w:sz w:val="20"/>
              </w:rPr>
              <w:t xml:space="preserve">ОК 1 - 9</w:t>
            </w:r>
          </w:p>
        </w:tc>
      </w:tr>
      <w:tr>
        <w:tc>
          <w:tcPr>
            <w:vMerge w:val="continue"/>
          </w:tcPr>
          <w:p/>
        </w:tc>
        <w:tc>
          <w:tcPr>
            <w:tcW w:w="5169"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665" w:type="dxa"/>
          </w:tcPr>
          <w:p>
            <w:pPr>
              <w:pStyle w:val="0"/>
            </w:pPr>
            <w:r>
              <w:rPr>
                <w:sz w:val="20"/>
              </w:rPr>
            </w:r>
          </w:p>
        </w:tc>
        <w:tc>
          <w:tcPr>
            <w:tcW w:w="1680" w:type="dxa"/>
          </w:tcPr>
          <w:p>
            <w:pPr>
              <w:pStyle w:val="0"/>
              <w:jc w:val="center"/>
            </w:pPr>
            <w:r>
              <w:rPr>
                <w:sz w:val="20"/>
              </w:rPr>
              <w:t xml:space="preserve">48</w:t>
            </w:r>
          </w:p>
        </w:tc>
        <w:tc>
          <w:tcPr>
            <w:tcW w:w="2040" w:type="dxa"/>
          </w:tcPr>
          <w:p>
            <w:pPr>
              <w:pStyle w:val="0"/>
            </w:pPr>
            <w:r>
              <w:rPr>
                <w:sz w:val="20"/>
              </w:rPr>
              <w:t xml:space="preserve">ОГСЭ.02. История</w:t>
            </w:r>
          </w:p>
        </w:tc>
        <w:tc>
          <w:tcPr>
            <w:tcW w:w="1668" w:type="dxa"/>
          </w:tcPr>
          <w:p>
            <w:pPr>
              <w:pStyle w:val="0"/>
            </w:pPr>
            <w:r>
              <w:rPr>
                <w:sz w:val="20"/>
              </w:rPr>
              <w:t xml:space="preserve">ОК 1 - 9</w:t>
            </w:r>
          </w:p>
        </w:tc>
      </w:tr>
      <w:tr>
        <w:tc>
          <w:tcPr>
            <w:vMerge w:val="continue"/>
          </w:tcPr>
          <w:p/>
        </w:tc>
        <w:tc>
          <w:tcPr>
            <w:tcW w:w="5169"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65" w:type="dxa"/>
          </w:tcPr>
          <w:p>
            <w:pPr>
              <w:pStyle w:val="0"/>
            </w:pPr>
            <w:r>
              <w:rPr>
                <w:sz w:val="20"/>
              </w:rPr>
            </w:r>
          </w:p>
        </w:tc>
        <w:tc>
          <w:tcPr>
            <w:tcW w:w="1680" w:type="dxa"/>
          </w:tcPr>
          <w:p>
            <w:pPr>
              <w:pStyle w:val="0"/>
              <w:jc w:val="center"/>
            </w:pPr>
            <w:r>
              <w:rPr>
                <w:sz w:val="20"/>
              </w:rPr>
              <w:t xml:space="preserve">172</w:t>
            </w:r>
          </w:p>
        </w:tc>
        <w:tc>
          <w:tcPr>
            <w:tcW w:w="2040" w:type="dxa"/>
          </w:tcPr>
          <w:p>
            <w:pPr>
              <w:pStyle w:val="0"/>
            </w:pPr>
            <w:r>
              <w:rPr>
                <w:sz w:val="20"/>
              </w:rPr>
              <w:t xml:space="preserve">ОГСЭ.03. Иностранный язык</w:t>
            </w:r>
          </w:p>
        </w:tc>
        <w:tc>
          <w:tcPr>
            <w:tcW w:w="1668" w:type="dxa"/>
          </w:tcPr>
          <w:p>
            <w:pPr>
              <w:pStyle w:val="0"/>
            </w:pPr>
            <w:r>
              <w:rPr>
                <w:sz w:val="20"/>
              </w:rPr>
              <w:t xml:space="preserve">ОК 1 - 9</w:t>
            </w:r>
          </w:p>
          <w:p>
            <w:pPr>
              <w:pStyle w:val="0"/>
            </w:pPr>
            <w:r>
              <w:rPr>
                <w:sz w:val="20"/>
              </w:rPr>
              <w:t xml:space="preserve">ПК 2.1</w:t>
            </w:r>
          </w:p>
        </w:tc>
      </w:tr>
      <w:tr>
        <w:tc>
          <w:tcPr>
            <w:vMerge w:val="continue"/>
          </w:tcPr>
          <w:p/>
        </w:tc>
        <w:tc>
          <w:tcPr>
            <w:tcW w:w="5169"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65" w:type="dxa"/>
          </w:tcPr>
          <w:p>
            <w:pPr>
              <w:pStyle w:val="0"/>
              <w:jc w:val="center"/>
            </w:pPr>
            <w:r>
              <w:rPr>
                <w:sz w:val="20"/>
              </w:rPr>
              <w:t xml:space="preserve">344</w:t>
            </w:r>
          </w:p>
        </w:tc>
        <w:tc>
          <w:tcPr>
            <w:tcW w:w="1680" w:type="dxa"/>
          </w:tcPr>
          <w:p>
            <w:pPr>
              <w:pStyle w:val="0"/>
              <w:jc w:val="center"/>
            </w:pPr>
            <w:r>
              <w:rPr>
                <w:sz w:val="20"/>
              </w:rPr>
              <w:t xml:space="preserve">172</w:t>
            </w:r>
          </w:p>
        </w:tc>
        <w:tc>
          <w:tcPr>
            <w:tcW w:w="2040" w:type="dxa"/>
          </w:tcPr>
          <w:p>
            <w:pPr>
              <w:pStyle w:val="0"/>
            </w:pPr>
            <w:r>
              <w:rPr>
                <w:sz w:val="20"/>
              </w:rPr>
              <w:t xml:space="preserve">ОГСЭ.04. Физическая культура</w:t>
            </w:r>
          </w:p>
        </w:tc>
        <w:tc>
          <w:tcPr>
            <w:tcW w:w="1668" w:type="dxa"/>
          </w:tcPr>
          <w:p>
            <w:pPr>
              <w:pStyle w:val="0"/>
            </w:pPr>
            <w:r>
              <w:rPr>
                <w:sz w:val="20"/>
              </w:rPr>
              <w:t xml:space="preserve">ОК 2, 3, 6</w:t>
            </w:r>
          </w:p>
        </w:tc>
      </w:tr>
      <w:tr>
        <w:tc>
          <w:tcPr>
            <w:tcW w:w="1386" w:type="dxa"/>
            <w:vMerge w:val="restart"/>
          </w:tcPr>
          <w:p>
            <w:pPr>
              <w:pStyle w:val="0"/>
            </w:pPr>
            <w:r>
              <w:rPr>
                <w:sz w:val="20"/>
              </w:rPr>
              <w:t xml:space="preserve">ЕН.00</w:t>
            </w:r>
          </w:p>
        </w:tc>
        <w:tc>
          <w:tcPr>
            <w:tcW w:w="5169" w:type="dxa"/>
          </w:tcPr>
          <w:p>
            <w:pPr>
              <w:pStyle w:val="0"/>
            </w:pPr>
            <w:r>
              <w:rPr>
                <w:sz w:val="20"/>
              </w:rPr>
              <w:t xml:space="preserve">Математический и общий естественнонаучный учебный цикл</w:t>
            </w:r>
          </w:p>
        </w:tc>
        <w:tc>
          <w:tcPr>
            <w:tcW w:w="1665" w:type="dxa"/>
          </w:tcPr>
          <w:p>
            <w:pPr>
              <w:pStyle w:val="0"/>
              <w:jc w:val="center"/>
            </w:pPr>
            <w:r>
              <w:rPr>
                <w:sz w:val="20"/>
              </w:rPr>
              <w:t xml:space="preserve">150</w:t>
            </w:r>
          </w:p>
        </w:tc>
        <w:tc>
          <w:tcPr>
            <w:tcW w:w="1680" w:type="dxa"/>
          </w:tcPr>
          <w:p>
            <w:pPr>
              <w:pStyle w:val="0"/>
              <w:jc w:val="center"/>
            </w:pPr>
            <w:r>
              <w:rPr>
                <w:sz w:val="20"/>
              </w:rPr>
              <w:t xml:space="preserve">100</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69"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ППССЗ;</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pPr>
              <w:pStyle w:val="0"/>
            </w:pPr>
            <w:r>
              <w:rPr>
                <w:sz w:val="20"/>
              </w:rPr>
              <w:t xml:space="preserve">основы интегрального и дифференциального исчисления</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ЕН.01. Математика</w:t>
            </w:r>
          </w:p>
        </w:tc>
        <w:tc>
          <w:tcPr>
            <w:tcW w:w="1668" w:type="dxa"/>
          </w:tcPr>
          <w:p>
            <w:pPr>
              <w:pStyle w:val="0"/>
            </w:pPr>
            <w:r>
              <w:rPr>
                <w:sz w:val="20"/>
              </w:rPr>
              <w:t xml:space="preserve">ОК 2, 4, 5</w:t>
            </w:r>
          </w:p>
          <w:p>
            <w:pPr>
              <w:pStyle w:val="0"/>
            </w:pPr>
            <w:r>
              <w:rPr>
                <w:sz w:val="20"/>
              </w:rPr>
              <w:t xml:space="preserve">ПК 1.1 - 1.3, 1.5, 1.6, 2.3</w:t>
            </w:r>
          </w:p>
        </w:tc>
      </w:tr>
      <w:tr>
        <w:tc>
          <w:tcPr>
            <w:vMerge w:val="continue"/>
          </w:tcPr>
          <w:p/>
        </w:tc>
        <w:tc>
          <w:tcPr>
            <w:tcW w:w="5169" w:type="dxa"/>
          </w:tcPr>
          <w:p>
            <w:pPr>
              <w:pStyle w:val="0"/>
            </w:pPr>
            <w:r>
              <w:rPr>
                <w:sz w:val="20"/>
              </w:rPr>
              <w:t xml:space="preserve">уметь:</w:t>
            </w:r>
          </w:p>
          <w:p>
            <w:pPr>
              <w:pStyle w:val="0"/>
            </w:pPr>
            <w:r>
              <w:rPr>
                <w:sz w:val="20"/>
              </w:rPr>
              <w:t xml:space="preserve">применять информационные технологии в профессиональной деятельности;</w:t>
            </w:r>
          </w:p>
          <w:p>
            <w:pPr>
              <w:pStyle w:val="0"/>
            </w:pPr>
            <w:r>
              <w:rPr>
                <w:sz w:val="20"/>
              </w:rPr>
              <w:t xml:space="preserve">знать:</w:t>
            </w:r>
          </w:p>
          <w:p>
            <w:pPr>
              <w:pStyle w:val="0"/>
            </w:pPr>
            <w:r>
              <w:rPr>
                <w:sz w:val="20"/>
              </w:rPr>
              <w:t xml:space="preserve">способы автоматизированной обработки информации;</w:t>
            </w:r>
          </w:p>
          <w:p>
            <w:pPr>
              <w:pStyle w:val="0"/>
            </w:pPr>
            <w:r>
              <w:rPr>
                <w:sz w:val="20"/>
              </w:rPr>
              <w:t xml:space="preserve">сетевые технологии обработки и передачи информации</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ЕН.02. Информатика</w:t>
            </w:r>
          </w:p>
        </w:tc>
        <w:tc>
          <w:tcPr>
            <w:tcW w:w="1668" w:type="dxa"/>
          </w:tcPr>
          <w:p>
            <w:pPr>
              <w:pStyle w:val="0"/>
            </w:pPr>
            <w:r>
              <w:rPr>
                <w:sz w:val="20"/>
              </w:rPr>
              <w:t xml:space="preserve">ОК 2, 4, 5</w:t>
            </w:r>
          </w:p>
          <w:p>
            <w:pPr>
              <w:pStyle w:val="0"/>
            </w:pPr>
            <w:r>
              <w:rPr>
                <w:sz w:val="20"/>
              </w:rPr>
              <w:t xml:space="preserve">ПК 1.1 - 1.3, 1.5, 1.6, 2.3</w:t>
            </w:r>
          </w:p>
        </w:tc>
      </w:tr>
      <w:tr>
        <w:tc>
          <w:tcPr>
            <w:tcW w:w="1386" w:type="dxa"/>
          </w:tcPr>
          <w:p>
            <w:pPr>
              <w:pStyle w:val="0"/>
            </w:pPr>
            <w:r>
              <w:rPr>
                <w:sz w:val="20"/>
              </w:rPr>
              <w:t xml:space="preserve">П.00</w:t>
            </w:r>
          </w:p>
        </w:tc>
        <w:tc>
          <w:tcPr>
            <w:tcW w:w="5169" w:type="dxa"/>
          </w:tcPr>
          <w:p>
            <w:pPr>
              <w:pStyle w:val="0"/>
            </w:pPr>
            <w:r>
              <w:rPr>
                <w:sz w:val="20"/>
              </w:rPr>
              <w:t xml:space="preserve">Профессиональный учебный цикл</w:t>
            </w:r>
          </w:p>
        </w:tc>
        <w:tc>
          <w:tcPr>
            <w:tcW w:w="1665" w:type="dxa"/>
          </w:tcPr>
          <w:p>
            <w:pPr>
              <w:pStyle w:val="0"/>
              <w:jc w:val="center"/>
            </w:pPr>
            <w:r>
              <w:rPr>
                <w:sz w:val="20"/>
              </w:rPr>
              <w:t xml:space="preserve">2430</w:t>
            </w:r>
          </w:p>
        </w:tc>
        <w:tc>
          <w:tcPr>
            <w:tcW w:w="1680" w:type="dxa"/>
          </w:tcPr>
          <w:p>
            <w:pPr>
              <w:pStyle w:val="0"/>
              <w:jc w:val="center"/>
            </w:pPr>
            <w:r>
              <w:rPr>
                <w:sz w:val="20"/>
              </w:rPr>
              <w:t xml:space="preserve">1620</w:t>
            </w:r>
          </w:p>
        </w:tc>
        <w:tc>
          <w:tcPr>
            <w:tcW w:w="2040" w:type="dxa"/>
          </w:tcPr>
          <w:p>
            <w:pPr>
              <w:pStyle w:val="0"/>
            </w:pPr>
            <w:r>
              <w:rPr>
                <w:sz w:val="20"/>
              </w:rPr>
            </w:r>
          </w:p>
        </w:tc>
        <w:tc>
          <w:tcPr>
            <w:tcW w:w="1668" w:type="dxa"/>
          </w:tcPr>
          <w:p>
            <w:pPr>
              <w:pStyle w:val="0"/>
            </w:pPr>
            <w:r>
              <w:rPr>
                <w:sz w:val="20"/>
              </w:rPr>
            </w:r>
          </w:p>
        </w:tc>
      </w:tr>
      <w:tr>
        <w:tc>
          <w:tcPr>
            <w:tcW w:w="1386" w:type="dxa"/>
            <w:vMerge w:val="restart"/>
          </w:tcPr>
          <w:p>
            <w:pPr>
              <w:pStyle w:val="0"/>
            </w:pPr>
            <w:r>
              <w:rPr>
                <w:sz w:val="20"/>
              </w:rPr>
              <w:t xml:space="preserve">ОП.00</w:t>
            </w:r>
          </w:p>
        </w:tc>
        <w:tc>
          <w:tcPr>
            <w:tcW w:w="5169" w:type="dxa"/>
          </w:tcPr>
          <w:p>
            <w:pPr>
              <w:pStyle w:val="0"/>
            </w:pPr>
            <w:r>
              <w:rPr>
                <w:sz w:val="20"/>
              </w:rPr>
              <w:t xml:space="preserve">Общепрофессиональные дисциплины</w:t>
            </w:r>
          </w:p>
        </w:tc>
        <w:tc>
          <w:tcPr>
            <w:tcW w:w="1665" w:type="dxa"/>
          </w:tcPr>
          <w:p>
            <w:pPr>
              <w:pStyle w:val="0"/>
              <w:jc w:val="center"/>
            </w:pPr>
            <w:r>
              <w:rPr>
                <w:sz w:val="20"/>
              </w:rPr>
              <w:t xml:space="preserve">748</w:t>
            </w:r>
          </w:p>
        </w:tc>
        <w:tc>
          <w:tcPr>
            <w:tcW w:w="1680" w:type="dxa"/>
          </w:tcPr>
          <w:p>
            <w:pPr>
              <w:pStyle w:val="0"/>
              <w:jc w:val="center"/>
            </w:pPr>
            <w:r>
              <w:rPr>
                <w:sz w:val="20"/>
              </w:rPr>
              <w:t xml:space="preserve">498</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69"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читать конструкторскую и технологическую документацию по профилю специальности;</w:t>
            </w:r>
          </w:p>
          <w:p>
            <w:pPr>
              <w:pStyle w:val="0"/>
            </w:pPr>
            <w:r>
              <w:rPr>
                <w:sz w:val="20"/>
              </w:rPr>
              <w:t xml:space="preserve">выполнять комплексные чертежи геометрических тел и проекции точек, лежащих на их поверхности, в ручной и машинной графике;</w:t>
            </w:r>
          </w:p>
          <w:p>
            <w:pPr>
              <w:pStyle w:val="0"/>
            </w:pPr>
            <w:r>
              <w:rPr>
                <w:sz w:val="20"/>
              </w:rPr>
              <w:t xml:space="preserve">выполнять эскизы, технические рисунки и чертежи деталей, их элементов, узлов в ручной и машинной графике;</w:t>
            </w:r>
          </w:p>
          <w:p>
            <w:pPr>
              <w:pStyle w:val="0"/>
            </w:pPr>
            <w:r>
              <w:rPr>
                <w:sz w:val="20"/>
              </w:rPr>
              <w:t xml:space="preserve">выполнять графические изображения технологического оборудования и технологических схем в ручной и машинной графике;</w:t>
            </w:r>
          </w:p>
          <w:p>
            <w:pPr>
              <w:pStyle w:val="0"/>
            </w:pPr>
            <w:r>
              <w:rPr>
                <w:sz w:val="20"/>
              </w:rPr>
              <w:t xml:space="preserve">оформлять проектно-конструкторскую, технологическую и другую техническую документацию в соответствии с действующей нормативной базой;</w:t>
            </w:r>
          </w:p>
          <w:p>
            <w:pPr>
              <w:pStyle w:val="0"/>
            </w:pPr>
            <w:r>
              <w:rPr>
                <w:sz w:val="20"/>
              </w:rPr>
              <w:t xml:space="preserve">знать:</w:t>
            </w:r>
          </w:p>
          <w:p>
            <w:pPr>
              <w:pStyle w:val="0"/>
            </w:pPr>
            <w:r>
              <w:rPr>
                <w:sz w:val="20"/>
              </w:rPr>
              <w:t xml:space="preserve">правила чтения конструкторской и технологической документации;</w:t>
            </w:r>
          </w:p>
          <w:p>
            <w:pPr>
              <w:pStyle w:val="0"/>
            </w:pPr>
            <w:r>
              <w:rPr>
                <w:sz w:val="20"/>
              </w:rPr>
              <w:t xml:space="preserve">способы графического представления объектов, пространственных образов, технологического оборудования и схем;</w:t>
            </w:r>
          </w:p>
          <w:p>
            <w:pPr>
              <w:pStyle w:val="0"/>
            </w:pPr>
            <w:r>
              <w:rPr>
                <w:sz w:val="20"/>
              </w:rPr>
              <w:t xml:space="preserve">законы, методы и приемы проекционного черчения;</w:t>
            </w:r>
          </w:p>
          <w:p>
            <w:pPr>
              <w:pStyle w:val="0"/>
            </w:pPr>
            <w:r>
              <w:rPr>
                <w:sz w:val="20"/>
              </w:rPr>
              <w:t xml:space="preserve">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p>
            <w:pPr>
              <w:pStyle w:val="0"/>
            </w:pPr>
            <w:r>
              <w:rPr>
                <w:sz w:val="20"/>
              </w:rPr>
              <w:t xml:space="preserve">правила выполнения чертежей, технических рисунков, эскизов и схем;</w:t>
            </w:r>
          </w:p>
          <w:p>
            <w:pPr>
              <w:pStyle w:val="0"/>
            </w:pPr>
            <w:r>
              <w:rPr>
                <w:sz w:val="20"/>
              </w:rPr>
              <w:t xml:space="preserve">технику и принципы нанесения размеров;</w:t>
            </w:r>
          </w:p>
          <w:p>
            <w:pPr>
              <w:pStyle w:val="0"/>
            </w:pPr>
            <w:r>
              <w:rPr>
                <w:sz w:val="20"/>
              </w:rPr>
              <w:t xml:space="preserve">классы точности и их обозначение на чертежах;</w:t>
            </w:r>
          </w:p>
          <w:p>
            <w:pPr>
              <w:pStyle w:val="0"/>
            </w:pPr>
            <w:r>
              <w:rPr>
                <w:sz w:val="20"/>
              </w:rPr>
              <w:t xml:space="preserve">типы и назначение спецификаций, правила их чтения и составления</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ОП.01. Инженерная графика</w:t>
            </w:r>
          </w:p>
        </w:tc>
        <w:tc>
          <w:tcPr>
            <w:tcW w:w="1668" w:type="dxa"/>
          </w:tcPr>
          <w:p>
            <w:pPr>
              <w:pStyle w:val="0"/>
            </w:pPr>
            <w:r>
              <w:rPr>
                <w:sz w:val="20"/>
              </w:rPr>
              <w:t xml:space="preserve">ОК 2, 4, 5</w:t>
            </w:r>
          </w:p>
          <w:p>
            <w:pPr>
              <w:pStyle w:val="0"/>
            </w:pPr>
            <w:r>
              <w:rPr>
                <w:sz w:val="20"/>
              </w:rPr>
              <w:t xml:space="preserve">ПК 1.1 - 1.3, 1.5, 1.6, 2.3</w:t>
            </w:r>
          </w:p>
        </w:tc>
      </w:tr>
      <w:tr>
        <w:tc>
          <w:tcPr>
            <w:vMerge w:val="continue"/>
          </w:tcPr>
          <w:p/>
        </w:tc>
        <w:tc>
          <w:tcPr>
            <w:tcW w:w="5169" w:type="dxa"/>
          </w:tcPr>
          <w:p>
            <w:pPr>
              <w:pStyle w:val="0"/>
            </w:pPr>
            <w:r>
              <w:rPr>
                <w:sz w:val="20"/>
              </w:rPr>
              <w:t xml:space="preserve">уметь:</w:t>
            </w:r>
          </w:p>
          <w:p>
            <w:pPr>
              <w:pStyle w:val="0"/>
            </w:pPr>
            <w:r>
              <w:rPr>
                <w:sz w:val="20"/>
              </w:rPr>
              <w:t xml:space="preserve">распознавать и классифицировать конструкционные и сырьевые материалы по внешнему виду, происхождению, свойствам;</w:t>
            </w:r>
          </w:p>
          <w:p>
            <w:pPr>
              <w:pStyle w:val="0"/>
            </w:pPr>
            <w:r>
              <w:rPr>
                <w:sz w:val="20"/>
              </w:rPr>
              <w:t xml:space="preserve">подбирать материалы по их назначению и условиям эксплуатации для выполнения работ;</w:t>
            </w:r>
          </w:p>
          <w:p>
            <w:pPr>
              <w:pStyle w:val="0"/>
            </w:pPr>
            <w:r>
              <w:rPr>
                <w:sz w:val="20"/>
              </w:rPr>
              <w:t xml:space="preserve">выбирать и расшифровывать марки конструкционных материалов;</w:t>
            </w:r>
          </w:p>
          <w:p>
            <w:pPr>
              <w:pStyle w:val="0"/>
            </w:pPr>
            <w:r>
              <w:rPr>
                <w:sz w:val="20"/>
              </w:rPr>
              <w:t xml:space="preserve">определять твердость металлов;</w:t>
            </w:r>
          </w:p>
          <w:p>
            <w:pPr>
              <w:pStyle w:val="0"/>
            </w:pPr>
            <w:r>
              <w:rPr>
                <w:sz w:val="20"/>
              </w:rPr>
              <w:t xml:space="preserve">определять режимы отжига, закалки и отпуска стали;</w:t>
            </w:r>
          </w:p>
          <w:p>
            <w:pPr>
              <w:pStyle w:val="0"/>
            </w:pPr>
            <w:r>
              <w:rPr>
                <w:sz w:val="20"/>
              </w:rPr>
              <w:t xml:space="preserve">подбирать способы и режимы обработки металлов (литьем, давлением, сваркой, резанием и др.) для изготовления различных деталей;</w:t>
            </w:r>
          </w:p>
          <w:p>
            <w:pPr>
              <w:pStyle w:val="0"/>
            </w:pPr>
            <w:r>
              <w:rPr>
                <w:sz w:val="20"/>
              </w:rPr>
              <w:t xml:space="preserve">знать:</w:t>
            </w:r>
          </w:p>
          <w:p>
            <w:pPr>
              <w:pStyle w:val="0"/>
            </w:pPr>
            <w:r>
              <w:rPr>
                <w:sz w:val="20"/>
              </w:rPr>
              <w:t xml:space="preserve">основные виды конструкционных и сырьевых, металлических и неметаллических материалов;</w:t>
            </w:r>
          </w:p>
          <w:p>
            <w:pPr>
              <w:pStyle w:val="0"/>
            </w:pPr>
            <w:r>
              <w:rPr>
                <w:sz w:val="20"/>
              </w:rPr>
              <w:t xml:space="preserve">классификацию, свойства, маркировку и область применения конструкционных материалов, принципы их выбора для применения в производстве;</w:t>
            </w:r>
          </w:p>
          <w:p>
            <w:pPr>
              <w:pStyle w:val="0"/>
            </w:pPr>
            <w:r>
              <w:rPr>
                <w:sz w:val="20"/>
              </w:rPr>
              <w:t xml:space="preserve">основные сведения о назначении и свойствах металлов и сплавов, о технологии их производства;</w:t>
            </w:r>
          </w:p>
          <w:p>
            <w:pPr>
              <w:pStyle w:val="0"/>
            </w:pPr>
            <w:r>
              <w:rPr>
                <w:sz w:val="20"/>
              </w:rPr>
              <w:t xml:space="preserve">особенности строения металлов и их сплавов, закономерности процессов кристаллизации и структурообразования;</w:t>
            </w:r>
          </w:p>
          <w:p>
            <w:pPr>
              <w:pStyle w:val="0"/>
            </w:pPr>
            <w:r>
              <w:rPr>
                <w:sz w:val="20"/>
              </w:rPr>
              <w:t xml:space="preserve">виды обработки металлов и сплавов;</w:t>
            </w:r>
          </w:p>
          <w:p>
            <w:pPr>
              <w:pStyle w:val="0"/>
            </w:pPr>
            <w:r>
              <w:rPr>
                <w:sz w:val="20"/>
              </w:rPr>
              <w:t xml:space="preserve">сущность технологических процессов литья, сварки, обработки металлов давлением и резанием;</w:t>
            </w:r>
          </w:p>
          <w:p>
            <w:pPr>
              <w:pStyle w:val="0"/>
            </w:pPr>
            <w:r>
              <w:rPr>
                <w:sz w:val="20"/>
              </w:rPr>
              <w:t xml:space="preserve">основы термообработки металлов;</w:t>
            </w:r>
          </w:p>
          <w:p>
            <w:pPr>
              <w:pStyle w:val="0"/>
            </w:pPr>
            <w:r>
              <w:rPr>
                <w:sz w:val="20"/>
              </w:rPr>
              <w:t xml:space="preserve">способы защиты металлов от коррозии;</w:t>
            </w:r>
          </w:p>
          <w:p>
            <w:pPr>
              <w:pStyle w:val="0"/>
            </w:pPr>
            <w:r>
              <w:rPr>
                <w:sz w:val="20"/>
              </w:rPr>
              <w:t xml:space="preserve">требования к качеству обработки деталей;</w:t>
            </w:r>
          </w:p>
          <w:p>
            <w:pPr>
              <w:pStyle w:val="0"/>
            </w:pPr>
            <w:r>
              <w:rPr>
                <w:sz w:val="20"/>
              </w:rPr>
              <w:t xml:space="preserve">виды износа деталей и узлов;</w:t>
            </w:r>
          </w:p>
          <w:p>
            <w:pPr>
              <w:pStyle w:val="0"/>
            </w:pPr>
            <w:r>
              <w:rPr>
                <w:sz w:val="20"/>
              </w:rPr>
              <w:t xml:space="preserve">особенности строения, назначения и свойства различных групп неметаллических материалов;</w:t>
            </w:r>
          </w:p>
          <w:p>
            <w:pPr>
              <w:pStyle w:val="0"/>
            </w:pPr>
            <w:r>
              <w:rPr>
                <w:sz w:val="20"/>
              </w:rPr>
              <w:t xml:space="preserve">свойства смазочных и абразивных материалов;</w:t>
            </w:r>
          </w:p>
          <w:p>
            <w:pPr>
              <w:pStyle w:val="0"/>
            </w:pPr>
            <w:r>
              <w:rPr>
                <w:sz w:val="20"/>
              </w:rPr>
              <w:t xml:space="preserve">классификацию и способы получения композиционных материалов</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ОП.02. Материаловедение</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69" w:type="dxa"/>
          </w:tcPr>
          <w:p>
            <w:pPr>
              <w:pStyle w:val="0"/>
            </w:pPr>
            <w:r>
              <w:rPr>
                <w:sz w:val="20"/>
              </w:rPr>
              <w:t xml:space="preserve">уметь:</w:t>
            </w:r>
          </w:p>
          <w:p>
            <w:pPr>
              <w:pStyle w:val="0"/>
            </w:pPr>
            <w:r>
              <w:rPr>
                <w:sz w:val="20"/>
              </w:rPr>
              <w:t xml:space="preserve">составлять принципиальные схемы гидравлических систем;</w:t>
            </w:r>
          </w:p>
          <w:p>
            <w:pPr>
              <w:pStyle w:val="0"/>
            </w:pPr>
            <w:r>
              <w:rPr>
                <w:sz w:val="20"/>
              </w:rPr>
              <w:t xml:space="preserve">производить расчеты по определению параметров работы гидросистем;</w:t>
            </w:r>
          </w:p>
          <w:p>
            <w:pPr>
              <w:pStyle w:val="0"/>
            </w:pPr>
            <w:r>
              <w:rPr>
                <w:sz w:val="20"/>
              </w:rPr>
              <w:t xml:space="preserve">знать:</w:t>
            </w:r>
          </w:p>
          <w:p>
            <w:pPr>
              <w:pStyle w:val="0"/>
            </w:pPr>
            <w:r>
              <w:rPr>
                <w:sz w:val="20"/>
              </w:rPr>
              <w:t xml:space="preserve">физические основы функционирования гидравлических систем;</w:t>
            </w:r>
          </w:p>
          <w:p>
            <w:pPr>
              <w:pStyle w:val="0"/>
            </w:pPr>
            <w:r>
              <w:rPr>
                <w:sz w:val="20"/>
              </w:rPr>
              <w:t xml:space="preserve">устройства и принцип действия различных типов приводов гидросистем;</w:t>
            </w:r>
          </w:p>
          <w:p>
            <w:pPr>
              <w:pStyle w:val="0"/>
            </w:pPr>
            <w:r>
              <w:rPr>
                <w:sz w:val="20"/>
              </w:rPr>
              <w:t xml:space="preserve">методику расчета основных параметров разного типа приводов гидросистем</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ОП.03. Гидравлика</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69" w:type="dxa"/>
          </w:tcPr>
          <w:p>
            <w:pPr>
              <w:pStyle w:val="0"/>
            </w:pPr>
            <w:r>
              <w:rPr>
                <w:sz w:val="20"/>
              </w:rPr>
              <w:t xml:space="preserve">уметь:</w:t>
            </w:r>
          </w:p>
          <w:p>
            <w:pPr>
              <w:pStyle w:val="0"/>
            </w:pPr>
            <w:r>
              <w:rPr>
                <w:sz w:val="20"/>
              </w:rPr>
              <w:t xml:space="preserve">применять требования нормативных документов к основным видам продукции (услуг) и процессов;</w:t>
            </w:r>
          </w:p>
          <w:p>
            <w:pPr>
              <w:pStyle w:val="0"/>
            </w:pPr>
            <w:r>
              <w:rPr>
                <w:sz w:val="20"/>
              </w:rPr>
              <w:t xml:space="preserve">оформлять технологическую и техническую документацию в соответствии с действующей нормативной базой;</w:t>
            </w:r>
          </w:p>
          <w:p>
            <w:pPr>
              <w:pStyle w:val="0"/>
            </w:pPr>
            <w:r>
              <w:rPr>
                <w:sz w:val="20"/>
              </w:rPr>
              <w:t xml:space="preserve">использовать в профессиональной деятельности документацию систем качества;</w:t>
            </w:r>
          </w:p>
          <w:p>
            <w:pPr>
              <w:pStyle w:val="0"/>
            </w:pPr>
            <w:r>
              <w:rPr>
                <w:sz w:val="20"/>
              </w:rPr>
              <w:t xml:space="preserve">приводить несистемные величины измерений в соответствие с действующими стандартами и международной системой единиц СИ;</w:t>
            </w:r>
          </w:p>
          <w:p>
            <w:pPr>
              <w:pStyle w:val="0"/>
            </w:pPr>
            <w:r>
              <w:rPr>
                <w:sz w:val="20"/>
              </w:rPr>
              <w:t xml:space="preserve">знать:</w:t>
            </w:r>
          </w:p>
          <w:p>
            <w:pPr>
              <w:pStyle w:val="0"/>
            </w:pPr>
            <w:r>
              <w:rPr>
                <w:sz w:val="20"/>
              </w:rPr>
              <w:t xml:space="preserve">основные понятия метрологии;</w:t>
            </w:r>
          </w:p>
          <w:p>
            <w:pPr>
              <w:pStyle w:val="0"/>
            </w:pPr>
            <w:r>
              <w:rPr>
                <w:sz w:val="20"/>
              </w:rPr>
              <w:t xml:space="preserve">задачи стандартизации, ее экономическую эффективность;</w:t>
            </w:r>
          </w:p>
          <w:p>
            <w:pPr>
              <w:pStyle w:val="0"/>
            </w:pPr>
            <w:r>
              <w:rPr>
                <w:sz w:val="20"/>
              </w:rPr>
              <w:t xml:space="preserve">формы подтверждения качества;</w:t>
            </w:r>
          </w:p>
          <w:p>
            <w:pPr>
              <w:pStyle w:val="0"/>
            </w:pPr>
            <w:r>
              <w:rPr>
                <w:sz w:val="20"/>
              </w:rPr>
              <w:t xml:space="preserve">основные положения систем (комплексов) общетехнических и организационно-методических стандартов;</w:t>
            </w:r>
          </w:p>
          <w:p>
            <w:pPr>
              <w:pStyle w:val="0"/>
            </w:pPr>
            <w:r>
              <w:rPr>
                <w:sz w:val="20"/>
              </w:rPr>
              <w:t xml:space="preserve">терминологию и единицы измерения величин в соответствии с действующими стандартами и международной системой единиц СИ</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ОП.04. Метрология, стандартизация и сертификация</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69"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w:t>
            </w:r>
          </w:p>
          <w:p>
            <w:pPr>
              <w:pStyle w:val="0"/>
            </w:pPr>
            <w:r>
              <w:rPr>
                <w:sz w:val="20"/>
              </w:rPr>
              <w:t xml:space="preserve">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65" w:type="dxa"/>
          </w:tcPr>
          <w:p>
            <w:pPr>
              <w:pStyle w:val="0"/>
            </w:pPr>
            <w:r>
              <w:rPr>
                <w:sz w:val="20"/>
              </w:rPr>
            </w:r>
          </w:p>
        </w:tc>
        <w:tc>
          <w:tcPr>
            <w:tcW w:w="1680" w:type="dxa"/>
          </w:tcPr>
          <w:p>
            <w:pPr>
              <w:pStyle w:val="0"/>
              <w:jc w:val="center"/>
            </w:pPr>
            <w:r>
              <w:rPr>
                <w:sz w:val="20"/>
              </w:rPr>
              <w:t xml:space="preserve">68</w:t>
            </w:r>
          </w:p>
        </w:tc>
        <w:tc>
          <w:tcPr>
            <w:tcW w:w="2040" w:type="dxa"/>
          </w:tcPr>
          <w:p>
            <w:pPr>
              <w:pStyle w:val="0"/>
            </w:pPr>
            <w:r>
              <w:rPr>
                <w:sz w:val="20"/>
              </w:rPr>
              <w:t xml:space="preserve">ОП.05. Безопасность жизнедеятельности</w:t>
            </w:r>
          </w:p>
        </w:tc>
        <w:tc>
          <w:tcPr>
            <w:tcW w:w="1668" w:type="dxa"/>
          </w:tcPr>
          <w:p>
            <w:pPr>
              <w:pStyle w:val="0"/>
            </w:pPr>
            <w:r>
              <w:rPr>
                <w:sz w:val="20"/>
              </w:rPr>
              <w:t xml:space="preserve">ОК 1 - 9</w:t>
            </w:r>
          </w:p>
          <w:p>
            <w:pPr>
              <w:pStyle w:val="0"/>
            </w:pPr>
            <w:r>
              <w:rPr>
                <w:sz w:val="20"/>
              </w:rPr>
              <w:t xml:space="preserve">ПК 1.1 - 1.5, 2.1 - 2.3, 3.1 - 3.2</w:t>
            </w:r>
          </w:p>
        </w:tc>
      </w:tr>
      <w:tr>
        <w:tc>
          <w:tcPr>
            <w:tcW w:w="1386" w:type="dxa"/>
          </w:tcPr>
          <w:p>
            <w:pPr>
              <w:pStyle w:val="0"/>
            </w:pPr>
            <w:r>
              <w:rPr>
                <w:sz w:val="20"/>
              </w:rPr>
              <w:t xml:space="preserve">ПМ.00</w:t>
            </w:r>
          </w:p>
        </w:tc>
        <w:tc>
          <w:tcPr>
            <w:tcW w:w="5169" w:type="dxa"/>
          </w:tcPr>
          <w:p>
            <w:pPr>
              <w:pStyle w:val="0"/>
            </w:pPr>
            <w:r>
              <w:rPr>
                <w:sz w:val="20"/>
              </w:rPr>
              <w:t xml:space="preserve">Профессиональные модули</w:t>
            </w:r>
          </w:p>
        </w:tc>
        <w:tc>
          <w:tcPr>
            <w:tcW w:w="1665" w:type="dxa"/>
          </w:tcPr>
          <w:p>
            <w:pPr>
              <w:pStyle w:val="0"/>
              <w:jc w:val="center"/>
            </w:pPr>
            <w:r>
              <w:rPr>
                <w:sz w:val="20"/>
              </w:rPr>
              <w:t xml:space="preserve">1682</w:t>
            </w:r>
          </w:p>
        </w:tc>
        <w:tc>
          <w:tcPr>
            <w:tcW w:w="1680" w:type="dxa"/>
          </w:tcPr>
          <w:p>
            <w:pPr>
              <w:pStyle w:val="0"/>
              <w:jc w:val="center"/>
            </w:pPr>
            <w:r>
              <w:rPr>
                <w:sz w:val="20"/>
              </w:rPr>
              <w:t xml:space="preserve">1122</w:t>
            </w:r>
          </w:p>
        </w:tc>
        <w:tc>
          <w:tcPr>
            <w:tcW w:w="2040" w:type="dxa"/>
          </w:tcPr>
          <w:p>
            <w:pPr>
              <w:pStyle w:val="0"/>
            </w:pPr>
            <w:r>
              <w:rPr>
                <w:sz w:val="20"/>
              </w:rPr>
            </w:r>
          </w:p>
        </w:tc>
        <w:tc>
          <w:tcPr>
            <w:tcW w:w="1668" w:type="dxa"/>
          </w:tcPr>
          <w:p>
            <w:pPr>
              <w:pStyle w:val="0"/>
            </w:pPr>
            <w:r>
              <w:rPr>
                <w:sz w:val="20"/>
              </w:rPr>
            </w:r>
          </w:p>
        </w:tc>
      </w:tr>
      <w:tr>
        <w:tc>
          <w:tcPr>
            <w:tcW w:w="1386" w:type="dxa"/>
            <w:vMerge w:val="restart"/>
          </w:tcPr>
          <w:p>
            <w:pPr>
              <w:pStyle w:val="0"/>
            </w:pPr>
            <w:r>
              <w:rPr>
                <w:sz w:val="20"/>
              </w:rPr>
              <w:t xml:space="preserve">ПМ.01</w:t>
            </w:r>
          </w:p>
        </w:tc>
        <w:tc>
          <w:tcPr>
            <w:tcW w:w="5169" w:type="dxa"/>
            <w:vMerge w:val="restart"/>
          </w:tcPr>
          <w:p>
            <w:pPr>
              <w:pStyle w:val="0"/>
            </w:pPr>
            <w:r>
              <w:rPr>
                <w:sz w:val="20"/>
              </w:rPr>
              <w:t xml:space="preserve">Технологические операции по обеспечению аэропортов авиатопливом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производства основных видов работ, связанных с приемом, хранением и выдачей ГСМ и специальных жидкостей (далее - СЖ) на заправку летательных аппаратов;</w:t>
            </w:r>
          </w:p>
          <w:p>
            <w:pPr>
              <w:pStyle w:val="0"/>
            </w:pPr>
            <w:r>
              <w:rPr>
                <w:sz w:val="20"/>
              </w:rPr>
              <w:t xml:space="preserve">проведения анализов аэродромного и лабораторного контроля горюче-смазочных материалов и специальных жидкостей;</w:t>
            </w:r>
          </w:p>
          <w:p>
            <w:pPr>
              <w:pStyle w:val="0"/>
            </w:pPr>
            <w:r>
              <w:rPr>
                <w:sz w:val="20"/>
              </w:rPr>
              <w:t xml:space="preserve">проведения ежесменного контроля состояния технологического оборудования и заправочных средств;</w:t>
            </w:r>
          </w:p>
          <w:p>
            <w:pPr>
              <w:pStyle w:val="0"/>
            </w:pPr>
            <w:r>
              <w:rPr>
                <w:sz w:val="20"/>
              </w:rPr>
              <w:t xml:space="preserve">уметь:</w:t>
            </w:r>
          </w:p>
          <w:p>
            <w:pPr>
              <w:pStyle w:val="0"/>
            </w:pPr>
            <w:r>
              <w:rPr>
                <w:sz w:val="20"/>
              </w:rPr>
              <w:t xml:space="preserve">оформлять технологическую и другую техническую документацию в соответствии с действующей нормативной базой;</w:t>
            </w:r>
          </w:p>
          <w:p>
            <w:pPr>
              <w:pStyle w:val="0"/>
            </w:pPr>
            <w:r>
              <w:rPr>
                <w:sz w:val="20"/>
              </w:rPr>
              <w:t xml:space="preserve">осуществлять прием на склад ГСМ и СЖ, прибывших всеми видами транспорта, и оформлять соответствующую документацию;</w:t>
            </w:r>
          </w:p>
          <w:p>
            <w:pPr>
              <w:pStyle w:val="0"/>
            </w:pPr>
            <w:r>
              <w:rPr>
                <w:sz w:val="20"/>
              </w:rPr>
              <w:t xml:space="preserve">производить аэродромный и лабораторный контроль качества ГСМ и СЖ;</w:t>
            </w:r>
          </w:p>
          <w:p>
            <w:pPr>
              <w:pStyle w:val="0"/>
            </w:pPr>
            <w:r>
              <w:rPr>
                <w:sz w:val="20"/>
              </w:rPr>
              <w:t xml:space="preserve">обеспечивать количественную и качественную сохранность ГСМ и СЖ при приеме, хранении и выдаче на заправку;</w:t>
            </w:r>
          </w:p>
          <w:p>
            <w:pPr>
              <w:pStyle w:val="0"/>
            </w:pPr>
            <w:r>
              <w:rPr>
                <w:sz w:val="20"/>
              </w:rPr>
              <w:t xml:space="preserve">производить аэродромный и лабораторный контроль качества ГСМ и СЖ;</w:t>
            </w:r>
          </w:p>
          <w:p>
            <w:pPr>
              <w:pStyle w:val="0"/>
            </w:pPr>
            <w:r>
              <w:rPr>
                <w:sz w:val="20"/>
              </w:rPr>
              <w:t xml:space="preserve">знать:</w:t>
            </w:r>
          </w:p>
          <w:p>
            <w:pPr>
              <w:pStyle w:val="0"/>
            </w:pPr>
            <w:r>
              <w:rPr>
                <w:sz w:val="20"/>
              </w:rPr>
              <w:t xml:space="preserve">основные правила построения чертежей и схем;</w:t>
            </w:r>
          </w:p>
          <w:p>
            <w:pPr>
              <w:pStyle w:val="0"/>
            </w:pPr>
            <w:r>
              <w:rPr>
                <w:sz w:val="20"/>
              </w:rPr>
              <w:t xml:space="preserve">принцип работы типовых электронных устройств;</w:t>
            </w:r>
          </w:p>
          <w:p>
            <w:pPr>
              <w:pStyle w:val="0"/>
            </w:pPr>
            <w:r>
              <w:rPr>
                <w:sz w:val="20"/>
              </w:rPr>
              <w:t xml:space="preserve">основные положения технологической и другой нормативной документации;</w:t>
            </w:r>
          </w:p>
          <w:p>
            <w:pPr>
              <w:pStyle w:val="0"/>
            </w:pPr>
            <w:r>
              <w:rPr>
                <w:sz w:val="20"/>
              </w:rPr>
              <w:t xml:space="preserve">основы технологии получения ГСМ и СЖ, их классификацию и маркировку;</w:t>
            </w:r>
          </w:p>
          <w:p>
            <w:pPr>
              <w:pStyle w:val="0"/>
            </w:pPr>
            <w:r>
              <w:rPr>
                <w:sz w:val="20"/>
              </w:rPr>
              <w:t xml:space="preserve">основные методы измерения физических величин;</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физические и эксплуатационные свойства конструкционных материалов;</w:t>
            </w:r>
          </w:p>
          <w:p>
            <w:pPr>
              <w:pStyle w:val="0"/>
            </w:pPr>
            <w:r>
              <w:rPr>
                <w:sz w:val="20"/>
              </w:rPr>
              <w:t xml:space="preserve">физические основы функционирования гидравлических систем;</w:t>
            </w:r>
          </w:p>
          <w:p>
            <w:pPr>
              <w:pStyle w:val="0"/>
            </w:pPr>
            <w:r>
              <w:rPr>
                <w:sz w:val="20"/>
              </w:rPr>
              <w:t xml:space="preserve">физико-химические методы анализа;</w:t>
            </w:r>
          </w:p>
          <w:p>
            <w:pPr>
              <w:pStyle w:val="0"/>
            </w:pPr>
            <w:r>
              <w:rPr>
                <w:sz w:val="20"/>
              </w:rPr>
              <w:t xml:space="preserve">пути и способы экономии ГСМ на воздушном транспорте;</w:t>
            </w:r>
          </w:p>
          <w:p>
            <w:pPr>
              <w:pStyle w:val="0"/>
            </w:pPr>
            <w:r>
              <w:rPr>
                <w:sz w:val="20"/>
              </w:rPr>
              <w:t xml:space="preserve">законодательные акты и другие нормативные документы, регулирующие правоотношения в процессе профессиональной деятельности;</w:t>
            </w:r>
          </w:p>
          <w:p>
            <w:pPr>
              <w:pStyle w:val="0"/>
            </w:pPr>
            <w:r>
              <w:rPr>
                <w:sz w:val="20"/>
              </w:rPr>
              <w:t xml:space="preserve">права и обязанности работников в сфере профессиональной деятельности;</w:t>
            </w:r>
          </w:p>
          <w:p>
            <w:pPr>
              <w:pStyle w:val="0"/>
            </w:pPr>
            <w:r>
              <w:rPr>
                <w:sz w:val="20"/>
              </w:rPr>
              <w:t xml:space="preserve">функции виды и психологию менеджмента;</w:t>
            </w:r>
          </w:p>
          <w:p>
            <w:pPr>
              <w:pStyle w:val="0"/>
            </w:pPr>
            <w:r>
              <w:rPr>
                <w:sz w:val="20"/>
              </w:rPr>
              <w:t xml:space="preserve">основы организации работы коллектива исполнителей;</w:t>
            </w:r>
          </w:p>
          <w:p>
            <w:pPr>
              <w:pStyle w:val="0"/>
            </w:pPr>
            <w:r>
              <w:rPr>
                <w:sz w:val="20"/>
              </w:rPr>
              <w:t xml:space="preserve">принципы делового общения в коллективе;</w:t>
            </w:r>
          </w:p>
          <w:p>
            <w:pPr>
              <w:pStyle w:val="0"/>
            </w:pPr>
            <w:r>
              <w:rPr>
                <w:sz w:val="20"/>
              </w:rPr>
              <w:t xml:space="preserve">метрологическое обеспечение количественного учета и контроля качества ГСМ и СЖ;</w:t>
            </w:r>
          </w:p>
          <w:p>
            <w:pPr>
              <w:pStyle w:val="0"/>
            </w:pPr>
            <w:r>
              <w:rPr>
                <w:sz w:val="20"/>
              </w:rPr>
              <w:t xml:space="preserve">основные свойства топлив, масел, пластичных смазок и специальных жидкостей, требования к уровню их чистоты и их влияние на работу систем воздушных судов;</w:t>
            </w:r>
          </w:p>
          <w:p>
            <w:pPr>
              <w:pStyle w:val="0"/>
            </w:pPr>
            <w:r>
              <w:rPr>
                <w:sz w:val="20"/>
              </w:rPr>
              <w:t xml:space="preserve">области применения ГСМ и СЖ на различных видах авиационной техники;</w:t>
            </w:r>
          </w:p>
          <w:p>
            <w:pPr>
              <w:pStyle w:val="0"/>
            </w:pPr>
            <w:r>
              <w:rPr>
                <w:sz w:val="20"/>
              </w:rPr>
              <w:t xml:space="preserve">конструкцию, работу и эксплуатацию основного оборудования наземных систем авиатопливообеспечения;</w:t>
            </w:r>
          </w:p>
          <w:p>
            <w:pPr>
              <w:pStyle w:val="0"/>
            </w:pPr>
            <w:r>
              <w:rPr>
                <w:sz w:val="20"/>
              </w:rPr>
              <w:t xml:space="preserve">принципы построения технологических процессов обслуживания летательных аппаратов ГСМ;</w:t>
            </w:r>
          </w:p>
          <w:p>
            <w:pPr>
              <w:pStyle w:val="0"/>
            </w:pPr>
            <w:r>
              <w:rPr>
                <w:sz w:val="20"/>
              </w:rPr>
              <w:t xml:space="preserve">методы учета и отчетности поступления, хранения и расхода ГСМ и СЖ;</w:t>
            </w:r>
          </w:p>
          <w:p>
            <w:pPr>
              <w:pStyle w:val="0"/>
            </w:pPr>
            <w:r>
              <w:rPr>
                <w:sz w:val="20"/>
              </w:rPr>
              <w:t xml:space="preserve">метрологическое обеспечение количественного учета и контроля качества ГСМ и СЖ;</w:t>
            </w:r>
          </w:p>
          <w:p>
            <w:pPr>
              <w:pStyle w:val="0"/>
            </w:pPr>
            <w:r>
              <w:rPr>
                <w:sz w:val="20"/>
              </w:rPr>
              <w:t xml:space="preserve">основные методы измерения физических величин;</w:t>
            </w:r>
          </w:p>
          <w:p>
            <w:pPr>
              <w:pStyle w:val="0"/>
            </w:pPr>
            <w:r>
              <w:rPr>
                <w:sz w:val="20"/>
              </w:rPr>
              <w:t xml:space="preserve">основные понятия и определения метрологии, стандартизации и сертификации</w:t>
            </w:r>
          </w:p>
        </w:tc>
        <w:tc>
          <w:tcPr>
            <w:tcW w:w="1665" w:type="dxa"/>
            <w:vMerge w:val="restart"/>
          </w:tcPr>
          <w:p>
            <w:pPr>
              <w:pStyle w:val="0"/>
            </w:pPr>
            <w:r>
              <w:rPr>
                <w:sz w:val="20"/>
              </w:rPr>
            </w:r>
          </w:p>
        </w:tc>
        <w:tc>
          <w:tcPr>
            <w:tcW w:w="1680" w:type="dxa"/>
            <w:vMerge w:val="restart"/>
          </w:tcPr>
          <w:p>
            <w:pPr>
              <w:pStyle w:val="0"/>
            </w:pPr>
            <w:r>
              <w:rPr>
                <w:sz w:val="20"/>
              </w:rPr>
            </w:r>
          </w:p>
        </w:tc>
        <w:tc>
          <w:tcPr>
            <w:tcW w:w="2040" w:type="dxa"/>
            <w:tcBorders>
              <w:bottom w:val="nil"/>
            </w:tcBorders>
          </w:tcPr>
          <w:p>
            <w:pPr>
              <w:pStyle w:val="0"/>
            </w:pPr>
            <w:r>
              <w:rPr>
                <w:sz w:val="20"/>
              </w:rPr>
              <w:t xml:space="preserve">МДК.01.01. Оборудование объектов авиатопливообеспечения</w:t>
            </w:r>
          </w:p>
        </w:tc>
        <w:tc>
          <w:tcPr>
            <w:tcW w:w="1668" w:type="dxa"/>
            <w:vMerge w:val="restart"/>
          </w:tcPr>
          <w:p>
            <w:pPr>
              <w:pStyle w:val="0"/>
            </w:pPr>
            <w:r>
              <w:rPr>
                <w:sz w:val="20"/>
              </w:rPr>
              <w:t xml:space="preserve">ОК 1 - 9</w:t>
            </w:r>
          </w:p>
          <w:p>
            <w:pPr>
              <w:pStyle w:val="0"/>
            </w:pPr>
            <w:r>
              <w:rPr>
                <w:sz w:val="20"/>
              </w:rPr>
              <w:t xml:space="preserve">ПК 1.1 - 1.5</w:t>
            </w:r>
          </w:p>
        </w:tc>
      </w:tr>
      <w:tr>
        <w:tblPrEx>
          <w:tblBorders>
            <w:insideH w:val="nil"/>
          </w:tblBorders>
        </w:tblPrEx>
        <w:tc>
          <w:tcPr>
            <w:vMerge w:val="continue"/>
          </w:tcPr>
          <w:p/>
        </w:tc>
        <w:tc>
          <w:tcPr>
            <w:vMerge w:val="continue"/>
          </w:tcPr>
          <w:p/>
        </w:tc>
        <w:tc>
          <w:tcPr>
            <w:vMerge w:val="continue"/>
          </w:tcPr>
          <w:p/>
        </w:tc>
        <w:tc>
          <w:tcPr>
            <w:vMerge w:val="continue"/>
          </w:tcPr>
          <w:p/>
        </w:tc>
        <w:tc>
          <w:tcPr>
            <w:tcW w:w="2040" w:type="dxa"/>
            <w:tcBorders>
              <w:top w:val="nil"/>
              <w:bottom w:val="nil"/>
            </w:tcBorders>
          </w:tcPr>
          <w:p>
            <w:pPr>
              <w:pStyle w:val="0"/>
            </w:pPr>
            <w:r>
              <w:rPr>
                <w:sz w:val="20"/>
              </w:rPr>
              <w:t xml:space="preserve">МДК.01.02. Производство, анализ и применение ГСМ и СЖ</w:t>
            </w:r>
          </w:p>
        </w:tc>
        <w:tc>
          <w:tcPr>
            <w:vMerge w:val="continue"/>
          </w:tcPr>
          <w:p/>
        </w:tc>
      </w:tr>
      <w:tr>
        <w:tc>
          <w:tcPr>
            <w:vMerge w:val="continue"/>
          </w:tcPr>
          <w:p/>
        </w:tc>
        <w:tc>
          <w:tcPr>
            <w:vMerge w:val="continue"/>
          </w:tcPr>
          <w:p/>
        </w:tc>
        <w:tc>
          <w:tcPr>
            <w:vMerge w:val="continue"/>
          </w:tcPr>
          <w:p/>
        </w:tc>
        <w:tc>
          <w:tcPr>
            <w:vMerge w:val="continue"/>
          </w:tcPr>
          <w:p/>
        </w:tc>
        <w:tc>
          <w:tcPr>
            <w:tcW w:w="2040" w:type="dxa"/>
            <w:tcBorders>
              <w:top w:val="nil"/>
            </w:tcBorders>
          </w:tcPr>
          <w:p>
            <w:pPr>
              <w:pStyle w:val="0"/>
            </w:pPr>
            <w:r>
              <w:rPr>
                <w:sz w:val="20"/>
              </w:rPr>
              <w:t xml:space="preserve">МДК 01.03. Инженерно-техническое обеспечение производственной деятельности</w:t>
            </w:r>
          </w:p>
        </w:tc>
        <w:tc>
          <w:tcPr>
            <w:vMerge w:val="continue"/>
          </w:tcPr>
          <w:p/>
        </w:tc>
      </w:tr>
      <w:tr>
        <w:tc>
          <w:tcPr>
            <w:tcW w:w="1386" w:type="dxa"/>
          </w:tcPr>
          <w:p>
            <w:pPr>
              <w:pStyle w:val="0"/>
            </w:pPr>
            <w:r>
              <w:rPr>
                <w:sz w:val="20"/>
              </w:rPr>
              <w:t xml:space="preserve">ПМ.02</w:t>
            </w:r>
          </w:p>
        </w:tc>
        <w:tc>
          <w:tcPr>
            <w:tcW w:w="5169" w:type="dxa"/>
          </w:tcPr>
          <w:p>
            <w:pPr>
              <w:pStyle w:val="0"/>
            </w:pPr>
            <w:r>
              <w:rPr>
                <w:sz w:val="20"/>
              </w:rPr>
              <w:t xml:space="preserve">Организация и управление работой структурного подразделения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оформления документации по технике безопасности;</w:t>
            </w:r>
          </w:p>
          <w:p>
            <w:pPr>
              <w:pStyle w:val="0"/>
            </w:pPr>
            <w:r>
              <w:rPr>
                <w:sz w:val="20"/>
              </w:rPr>
              <w:t xml:space="preserve">организации безопасных методов работы на своем участке;</w:t>
            </w:r>
          </w:p>
          <w:p>
            <w:pPr>
              <w:pStyle w:val="0"/>
            </w:pPr>
            <w:r>
              <w:rPr>
                <w:sz w:val="20"/>
              </w:rPr>
              <w:t xml:space="preserve">уметь:</w:t>
            </w:r>
          </w:p>
          <w:p>
            <w:pPr>
              <w:pStyle w:val="0"/>
            </w:pPr>
            <w:r>
              <w:rPr>
                <w:sz w:val="20"/>
              </w:rPr>
              <w:t xml:space="preserve">защищать свои права в соответствии с трудовым законодательством;</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использовать экобиозащитную и противопожарную технику;</w:t>
            </w:r>
          </w:p>
          <w:p>
            <w:pPr>
              <w:pStyle w:val="0"/>
            </w:pPr>
            <w:r>
              <w:rPr>
                <w:sz w:val="20"/>
              </w:rPr>
              <w:t xml:space="preserve">знать:</w:t>
            </w:r>
          </w:p>
          <w:p>
            <w:pPr>
              <w:pStyle w:val="0"/>
            </w:pPr>
            <w:r>
              <w:rPr>
                <w:sz w:val="20"/>
              </w:rPr>
              <w:t xml:space="preserve">основные положения Воздушного кодекса Российской Федерации, Федеральные авиационные правила и положения, другую нормативно-техническую документацию, регламентирующую работу служб ГСМ (топливозаправочных организаций)</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МДК.02.01. Организационно-правовое обеспечение профессиональной деятельности</w:t>
            </w:r>
          </w:p>
        </w:tc>
        <w:tc>
          <w:tcPr>
            <w:tcW w:w="1668" w:type="dxa"/>
          </w:tcPr>
          <w:p>
            <w:pPr>
              <w:pStyle w:val="0"/>
            </w:pPr>
            <w:r>
              <w:rPr>
                <w:sz w:val="20"/>
              </w:rPr>
              <w:t xml:space="preserve">ОК 1 - 9</w:t>
            </w:r>
          </w:p>
          <w:p>
            <w:pPr>
              <w:pStyle w:val="0"/>
            </w:pPr>
            <w:r>
              <w:rPr>
                <w:sz w:val="20"/>
              </w:rPr>
              <w:t xml:space="preserve">ПК 2.1 - 2.3</w:t>
            </w:r>
          </w:p>
        </w:tc>
      </w:tr>
      <w:tr>
        <w:tc>
          <w:tcPr>
            <w:tcW w:w="1386" w:type="dxa"/>
          </w:tcPr>
          <w:p>
            <w:pPr>
              <w:pStyle w:val="0"/>
            </w:pPr>
            <w:r>
              <w:rPr>
                <w:sz w:val="20"/>
              </w:rPr>
              <w:t xml:space="preserve">ПМ.03</w:t>
            </w:r>
          </w:p>
        </w:tc>
        <w:tc>
          <w:tcPr>
            <w:tcW w:w="5169" w:type="dxa"/>
          </w:tcPr>
          <w:p>
            <w:pPr>
              <w:pStyle w:val="0"/>
            </w:pPr>
            <w:r>
              <w:rPr>
                <w:sz w:val="20"/>
              </w:rPr>
              <w:t xml:space="preserve">Техническое обслуживание и ремонт оборудования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выполнения несложного ремонта и регламентных работ технологического оборудования согласно графика обслуживания;</w:t>
            </w:r>
          </w:p>
          <w:p>
            <w:pPr>
              <w:pStyle w:val="0"/>
            </w:pPr>
            <w:r>
              <w:rPr>
                <w:sz w:val="20"/>
              </w:rPr>
              <w:t xml:space="preserve">уметь:</w:t>
            </w:r>
          </w:p>
          <w:p>
            <w:pPr>
              <w:pStyle w:val="0"/>
            </w:pPr>
            <w:r>
              <w:rPr>
                <w:sz w:val="20"/>
              </w:rPr>
              <w:t xml:space="preserve">производить техническое обслуживание, диагностирование и ремонт оборудования и контрольно-измерительных приборов систем авиатопливообеспечения;</w:t>
            </w:r>
          </w:p>
          <w:p>
            <w:pPr>
              <w:pStyle w:val="0"/>
            </w:pPr>
            <w:r>
              <w:rPr>
                <w:sz w:val="20"/>
              </w:rPr>
              <w:t xml:space="preserve">знать:</w:t>
            </w:r>
          </w:p>
          <w:p>
            <w:pPr>
              <w:pStyle w:val="0"/>
            </w:pPr>
            <w:r>
              <w:rPr>
                <w:sz w:val="20"/>
              </w:rPr>
              <w:t xml:space="preserve">методы диагностировании состояния технологического оборудования;</w:t>
            </w:r>
          </w:p>
          <w:p>
            <w:pPr>
              <w:pStyle w:val="0"/>
            </w:pPr>
            <w:r>
              <w:rPr>
                <w:sz w:val="20"/>
              </w:rPr>
              <w:t xml:space="preserve">периодичность выполнения и состав регламентных работ</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МДК.03.01. Эксплуатация объектов авиатопливообеспечения</w:t>
            </w:r>
          </w:p>
        </w:tc>
        <w:tc>
          <w:tcPr>
            <w:tcW w:w="1668" w:type="dxa"/>
          </w:tcPr>
          <w:p>
            <w:pPr>
              <w:pStyle w:val="0"/>
            </w:pPr>
            <w:r>
              <w:rPr>
                <w:sz w:val="20"/>
              </w:rPr>
              <w:t xml:space="preserve">ОК 1 - 9</w:t>
            </w:r>
          </w:p>
          <w:p>
            <w:pPr>
              <w:pStyle w:val="0"/>
            </w:pPr>
            <w:r>
              <w:rPr>
                <w:sz w:val="20"/>
              </w:rPr>
              <w:t xml:space="preserve">ПК 1.5, 3.1, 3.2</w:t>
            </w:r>
          </w:p>
        </w:tc>
      </w:tr>
      <w:tr>
        <w:tc>
          <w:tcPr>
            <w:tcW w:w="1386" w:type="dxa"/>
          </w:tcPr>
          <w:p>
            <w:pPr>
              <w:pStyle w:val="0"/>
            </w:pPr>
            <w:r>
              <w:rPr>
                <w:sz w:val="20"/>
              </w:rPr>
              <w:t xml:space="preserve">ПМ.04</w:t>
            </w:r>
          </w:p>
        </w:tc>
        <w:tc>
          <w:tcPr>
            <w:tcW w:w="5169" w:type="dxa"/>
          </w:tcPr>
          <w:p>
            <w:pPr>
              <w:pStyle w:val="0"/>
            </w:pPr>
            <w:r>
              <w:rPr>
                <w:sz w:val="20"/>
              </w:rPr>
              <w:t xml:space="preserve">Выполнение работ по одной или нескольким профессиям рабочих, должностям служащих</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r>
          </w:p>
        </w:tc>
        <w:tc>
          <w:tcPr>
            <w:tcW w:w="5169"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665" w:type="dxa"/>
          </w:tcPr>
          <w:p>
            <w:pPr>
              <w:pStyle w:val="0"/>
              <w:jc w:val="center"/>
            </w:pPr>
            <w:r>
              <w:rPr>
                <w:sz w:val="20"/>
              </w:rPr>
              <w:t xml:space="preserve">1404</w:t>
            </w:r>
          </w:p>
        </w:tc>
        <w:tc>
          <w:tcPr>
            <w:tcW w:w="1680" w:type="dxa"/>
          </w:tcPr>
          <w:p>
            <w:pPr>
              <w:pStyle w:val="0"/>
              <w:jc w:val="center"/>
            </w:pPr>
            <w:r>
              <w:rPr>
                <w:sz w:val="20"/>
              </w:rPr>
              <w:t xml:space="preserve">936</w:t>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r>
          </w:p>
        </w:tc>
        <w:tc>
          <w:tcPr>
            <w:tcW w:w="5169" w:type="dxa"/>
          </w:tcPr>
          <w:p>
            <w:pPr>
              <w:pStyle w:val="0"/>
            </w:pPr>
            <w:r>
              <w:rPr>
                <w:sz w:val="20"/>
              </w:rPr>
              <w:t xml:space="preserve">Всего часов обучения по учебным циклам ППССЗ</w:t>
            </w:r>
          </w:p>
        </w:tc>
        <w:tc>
          <w:tcPr>
            <w:tcW w:w="1665" w:type="dxa"/>
          </w:tcPr>
          <w:p>
            <w:pPr>
              <w:pStyle w:val="0"/>
              <w:jc w:val="center"/>
            </w:pPr>
            <w:r>
              <w:rPr>
                <w:sz w:val="20"/>
              </w:rPr>
              <w:t xml:space="preserve">4644</w:t>
            </w:r>
          </w:p>
        </w:tc>
        <w:tc>
          <w:tcPr>
            <w:tcW w:w="1680" w:type="dxa"/>
          </w:tcPr>
          <w:p>
            <w:pPr>
              <w:pStyle w:val="0"/>
              <w:jc w:val="center"/>
            </w:pPr>
            <w:r>
              <w:rPr>
                <w:sz w:val="20"/>
              </w:rPr>
              <w:t xml:space="preserve">3096</w:t>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t xml:space="preserve">УП.00</w:t>
            </w:r>
          </w:p>
        </w:tc>
        <w:tc>
          <w:tcPr>
            <w:tcW w:w="5169" w:type="dxa"/>
          </w:tcPr>
          <w:p>
            <w:pPr>
              <w:pStyle w:val="0"/>
            </w:pPr>
            <w:r>
              <w:rPr>
                <w:sz w:val="20"/>
              </w:rPr>
              <w:t xml:space="preserve">Учебная практика</w:t>
            </w:r>
          </w:p>
        </w:tc>
        <w:tc>
          <w:tcPr>
            <w:tcW w:w="1665" w:type="dxa"/>
          </w:tcPr>
          <w:p>
            <w:pPr>
              <w:pStyle w:val="0"/>
              <w:jc w:val="center"/>
            </w:pPr>
            <w:r>
              <w:rPr>
                <w:sz w:val="20"/>
              </w:rPr>
              <w:t xml:space="preserve">23 нед.</w:t>
            </w:r>
          </w:p>
        </w:tc>
        <w:tc>
          <w:tcPr>
            <w:tcW w:w="1680" w:type="dxa"/>
          </w:tcPr>
          <w:p>
            <w:pPr>
              <w:pStyle w:val="0"/>
              <w:jc w:val="center"/>
            </w:pPr>
            <w:r>
              <w:rPr>
                <w:sz w:val="20"/>
              </w:rPr>
              <w:t xml:space="preserve">828</w:t>
            </w:r>
          </w:p>
        </w:tc>
        <w:tc>
          <w:tcPr>
            <w:tcW w:w="2040" w:type="dxa"/>
          </w:tcPr>
          <w:p>
            <w:pPr>
              <w:pStyle w:val="0"/>
            </w:pPr>
            <w:r>
              <w:rPr>
                <w:sz w:val="20"/>
              </w:rPr>
            </w:r>
          </w:p>
        </w:tc>
        <w:tc>
          <w:tcPr>
            <w:tcW w:w="1668" w:type="dxa"/>
          </w:tcPr>
          <w:p>
            <w:pPr>
              <w:pStyle w:val="0"/>
            </w:pPr>
            <w:r>
              <w:rPr>
                <w:sz w:val="20"/>
              </w:rPr>
              <w:t xml:space="preserve">ОК 1 - 9</w:t>
            </w:r>
          </w:p>
        </w:tc>
      </w:tr>
      <w:tr>
        <w:tc>
          <w:tcPr>
            <w:tcW w:w="1386" w:type="dxa"/>
          </w:tcPr>
          <w:p>
            <w:pPr>
              <w:pStyle w:val="0"/>
            </w:pPr>
            <w:r>
              <w:rPr>
                <w:sz w:val="20"/>
              </w:rPr>
              <w:t xml:space="preserve">ПП.00</w:t>
            </w:r>
          </w:p>
        </w:tc>
        <w:tc>
          <w:tcPr>
            <w:tcW w:w="5169" w:type="dxa"/>
          </w:tcPr>
          <w:p>
            <w:pPr>
              <w:pStyle w:val="0"/>
            </w:pPr>
            <w:r>
              <w:rPr>
                <w:sz w:val="20"/>
              </w:rPr>
              <w:t xml:space="preserve">Производственная практика (по профилю специальности)</w:t>
            </w:r>
          </w:p>
        </w:tc>
        <w:tc>
          <w:tcPr>
            <w:tcW w:w="1665" w:type="dxa"/>
          </w:tcPr>
          <w:p>
            <w:pPr>
              <w:pStyle w:val="0"/>
            </w:pPr>
            <w:r>
              <w:rPr>
                <w:sz w:val="20"/>
              </w:rPr>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t xml:space="preserve">ПК 1.1 - 1.5, 2.1 - 2.3, 3.1 - 3.2</w:t>
            </w:r>
          </w:p>
        </w:tc>
      </w:tr>
      <w:tr>
        <w:tc>
          <w:tcPr>
            <w:tcW w:w="1386" w:type="dxa"/>
          </w:tcPr>
          <w:p>
            <w:pPr>
              <w:pStyle w:val="0"/>
            </w:pPr>
            <w:r>
              <w:rPr>
                <w:sz w:val="20"/>
              </w:rPr>
              <w:t xml:space="preserve">ПДП.00</w:t>
            </w:r>
          </w:p>
        </w:tc>
        <w:tc>
          <w:tcPr>
            <w:tcW w:w="5169" w:type="dxa"/>
          </w:tcPr>
          <w:p>
            <w:pPr>
              <w:pStyle w:val="0"/>
            </w:pPr>
            <w:r>
              <w:rPr>
                <w:sz w:val="20"/>
              </w:rPr>
              <w:t xml:space="preserve">Производственная практика (преддипломная)</w:t>
            </w:r>
          </w:p>
        </w:tc>
        <w:tc>
          <w:tcPr>
            <w:tcW w:w="1665" w:type="dxa"/>
          </w:tcPr>
          <w:p>
            <w:pPr>
              <w:pStyle w:val="0"/>
              <w:jc w:val="center"/>
            </w:pPr>
            <w:r>
              <w:rPr>
                <w:sz w:val="20"/>
              </w:rPr>
              <w:t xml:space="preserve">4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t xml:space="preserve">ПА.00</w:t>
            </w:r>
          </w:p>
        </w:tc>
        <w:tc>
          <w:tcPr>
            <w:tcW w:w="5169" w:type="dxa"/>
          </w:tcPr>
          <w:p>
            <w:pPr>
              <w:pStyle w:val="0"/>
            </w:pPr>
            <w:r>
              <w:rPr>
                <w:sz w:val="20"/>
              </w:rPr>
              <w:t xml:space="preserve">Промежуточная аттестация</w:t>
            </w:r>
          </w:p>
        </w:tc>
        <w:tc>
          <w:tcPr>
            <w:tcW w:w="1665" w:type="dxa"/>
          </w:tcPr>
          <w:p>
            <w:pPr>
              <w:pStyle w:val="0"/>
              <w:jc w:val="center"/>
            </w:pPr>
            <w:r>
              <w:rPr>
                <w:sz w:val="20"/>
              </w:rPr>
              <w:t xml:space="preserve">5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t xml:space="preserve">ГИА.00</w:t>
            </w:r>
          </w:p>
        </w:tc>
        <w:tc>
          <w:tcPr>
            <w:tcW w:w="5169" w:type="dxa"/>
          </w:tcPr>
          <w:p>
            <w:pPr>
              <w:pStyle w:val="0"/>
            </w:pPr>
            <w:r>
              <w:rPr>
                <w:sz w:val="20"/>
              </w:rPr>
              <w:t xml:space="preserve">Государственная итоговая аттестация</w:t>
            </w:r>
          </w:p>
        </w:tc>
        <w:tc>
          <w:tcPr>
            <w:tcW w:w="1665" w:type="dxa"/>
          </w:tcPr>
          <w:p>
            <w:pPr>
              <w:pStyle w:val="0"/>
              <w:jc w:val="center"/>
            </w:pPr>
            <w:r>
              <w:rPr>
                <w:sz w:val="20"/>
              </w:rPr>
              <w:t xml:space="preserve">6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t xml:space="preserve">ГИА.01</w:t>
            </w:r>
          </w:p>
        </w:tc>
        <w:tc>
          <w:tcPr>
            <w:tcW w:w="5169" w:type="dxa"/>
          </w:tcPr>
          <w:p>
            <w:pPr>
              <w:pStyle w:val="0"/>
            </w:pPr>
            <w:r>
              <w:rPr>
                <w:sz w:val="20"/>
              </w:rPr>
              <w:t xml:space="preserve">Подготовка выпускной квалификационной работы</w:t>
            </w:r>
          </w:p>
        </w:tc>
        <w:tc>
          <w:tcPr>
            <w:tcW w:w="1665" w:type="dxa"/>
          </w:tcPr>
          <w:p>
            <w:pPr>
              <w:pStyle w:val="0"/>
              <w:jc w:val="center"/>
            </w:pPr>
            <w:r>
              <w:rPr>
                <w:sz w:val="20"/>
              </w:rPr>
              <w:t xml:space="preserve">4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386" w:type="dxa"/>
          </w:tcPr>
          <w:p>
            <w:pPr>
              <w:pStyle w:val="0"/>
            </w:pPr>
            <w:r>
              <w:rPr>
                <w:sz w:val="20"/>
              </w:rPr>
              <w:t xml:space="preserve">ГИА.02</w:t>
            </w:r>
          </w:p>
        </w:tc>
        <w:tc>
          <w:tcPr>
            <w:tcW w:w="5169" w:type="dxa"/>
          </w:tcPr>
          <w:p>
            <w:pPr>
              <w:pStyle w:val="0"/>
            </w:pPr>
            <w:r>
              <w:rPr>
                <w:sz w:val="20"/>
              </w:rPr>
              <w:t xml:space="preserve">Защита выпускной квалификационной работы</w:t>
            </w:r>
          </w:p>
        </w:tc>
        <w:tc>
          <w:tcPr>
            <w:tcW w:w="1665" w:type="dxa"/>
          </w:tcPr>
          <w:p>
            <w:pPr>
              <w:pStyle w:val="0"/>
              <w:jc w:val="center"/>
            </w:pPr>
            <w:r>
              <w:rPr>
                <w:sz w:val="20"/>
              </w:rPr>
              <w:t xml:space="preserve">2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0"/>
        <w:ind w:firstLine="540"/>
        <w:jc w:val="both"/>
      </w:pPr>
      <w:r>
        <w:rPr>
          <w:sz w:val="20"/>
        </w:rPr>
        <w:t xml:space="preserve">Срок получения СПО по ППССЗ базовой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00"/>
        <w:gridCol w:w="1539"/>
      </w:tblGrid>
      <w:tr>
        <w:tc>
          <w:tcPr>
            <w:tcW w:w="8100" w:type="dxa"/>
          </w:tcPr>
          <w:p>
            <w:pPr>
              <w:pStyle w:val="0"/>
            </w:pPr>
            <w:r>
              <w:rPr>
                <w:sz w:val="20"/>
              </w:rPr>
              <w:t xml:space="preserve">Обучение по учебным циклам</w:t>
            </w:r>
          </w:p>
        </w:tc>
        <w:tc>
          <w:tcPr>
            <w:tcW w:w="1539" w:type="dxa"/>
          </w:tcPr>
          <w:p>
            <w:pPr>
              <w:pStyle w:val="0"/>
              <w:jc w:val="right"/>
            </w:pPr>
            <w:r>
              <w:rPr>
                <w:sz w:val="20"/>
              </w:rPr>
              <w:t xml:space="preserve">86 нед.</w:t>
            </w:r>
          </w:p>
        </w:tc>
      </w:tr>
      <w:tr>
        <w:tc>
          <w:tcPr>
            <w:tcW w:w="8100" w:type="dxa"/>
          </w:tcPr>
          <w:p>
            <w:pPr>
              <w:pStyle w:val="0"/>
            </w:pPr>
            <w:r>
              <w:rPr>
                <w:sz w:val="20"/>
              </w:rPr>
              <w:t xml:space="preserve">Учебная практика</w:t>
            </w:r>
          </w:p>
        </w:tc>
        <w:tc>
          <w:tcPr>
            <w:tcW w:w="1539" w:type="dxa"/>
            <w:vAlign w:val="center"/>
            <w:vMerge w:val="restart"/>
          </w:tcPr>
          <w:p>
            <w:pPr>
              <w:pStyle w:val="0"/>
              <w:jc w:val="right"/>
            </w:pPr>
            <w:r>
              <w:rPr>
                <w:sz w:val="20"/>
              </w:rPr>
              <w:t xml:space="preserve">23 нед.</w:t>
            </w:r>
          </w:p>
        </w:tc>
      </w:tr>
      <w:tr>
        <w:tc>
          <w:tcPr>
            <w:tcW w:w="8100" w:type="dxa"/>
          </w:tcPr>
          <w:p>
            <w:pPr>
              <w:pStyle w:val="0"/>
            </w:pPr>
            <w:r>
              <w:rPr>
                <w:sz w:val="20"/>
              </w:rPr>
              <w:t xml:space="preserve">Производственная практика (по профилю специальности)</w:t>
            </w:r>
          </w:p>
        </w:tc>
        <w:tc>
          <w:tcPr>
            <w:vMerge w:val="continue"/>
          </w:tcPr>
          <w:p/>
        </w:tc>
      </w:tr>
      <w:tr>
        <w:tc>
          <w:tcPr>
            <w:tcW w:w="8100" w:type="dxa"/>
          </w:tcPr>
          <w:p>
            <w:pPr>
              <w:pStyle w:val="0"/>
            </w:pPr>
            <w:r>
              <w:rPr>
                <w:sz w:val="20"/>
              </w:rPr>
              <w:t xml:space="preserve">Производственная практика (преддипломная)</w:t>
            </w:r>
          </w:p>
        </w:tc>
        <w:tc>
          <w:tcPr>
            <w:tcW w:w="1539" w:type="dxa"/>
          </w:tcPr>
          <w:p>
            <w:pPr>
              <w:pStyle w:val="0"/>
              <w:jc w:val="right"/>
            </w:pPr>
            <w:r>
              <w:rPr>
                <w:sz w:val="20"/>
              </w:rPr>
              <w:t xml:space="preserve">4 нед.</w:t>
            </w:r>
          </w:p>
        </w:tc>
      </w:tr>
      <w:tr>
        <w:tc>
          <w:tcPr>
            <w:tcW w:w="8100" w:type="dxa"/>
          </w:tcPr>
          <w:p>
            <w:pPr>
              <w:pStyle w:val="0"/>
            </w:pPr>
            <w:r>
              <w:rPr>
                <w:sz w:val="20"/>
              </w:rPr>
              <w:t xml:space="preserve">Промежуточная аттестация</w:t>
            </w:r>
          </w:p>
        </w:tc>
        <w:tc>
          <w:tcPr>
            <w:tcW w:w="1539" w:type="dxa"/>
          </w:tcPr>
          <w:p>
            <w:pPr>
              <w:pStyle w:val="0"/>
              <w:jc w:val="right"/>
            </w:pPr>
            <w:r>
              <w:rPr>
                <w:sz w:val="20"/>
              </w:rPr>
              <w:t xml:space="preserve">5 нед.</w:t>
            </w:r>
          </w:p>
        </w:tc>
      </w:tr>
      <w:tr>
        <w:tc>
          <w:tcPr>
            <w:tcW w:w="8100" w:type="dxa"/>
          </w:tcPr>
          <w:p>
            <w:pPr>
              <w:pStyle w:val="0"/>
            </w:pPr>
            <w:r>
              <w:rPr>
                <w:sz w:val="20"/>
              </w:rPr>
              <w:t xml:space="preserve">Государственная итоговая аттестация</w:t>
            </w:r>
          </w:p>
        </w:tc>
        <w:tc>
          <w:tcPr>
            <w:tcW w:w="1539" w:type="dxa"/>
          </w:tcPr>
          <w:p>
            <w:pPr>
              <w:pStyle w:val="0"/>
              <w:jc w:val="right"/>
            </w:pPr>
            <w:r>
              <w:rPr>
                <w:sz w:val="20"/>
              </w:rPr>
              <w:t xml:space="preserve">6 нед.</w:t>
            </w:r>
          </w:p>
        </w:tc>
      </w:tr>
      <w:tr>
        <w:tc>
          <w:tcPr>
            <w:tcW w:w="8100" w:type="dxa"/>
          </w:tcPr>
          <w:p>
            <w:pPr>
              <w:pStyle w:val="0"/>
            </w:pPr>
            <w:r>
              <w:rPr>
                <w:sz w:val="20"/>
              </w:rPr>
              <w:t xml:space="preserve">Каникулы</w:t>
            </w:r>
          </w:p>
        </w:tc>
        <w:tc>
          <w:tcPr>
            <w:tcW w:w="1539" w:type="dxa"/>
          </w:tcPr>
          <w:p>
            <w:pPr>
              <w:pStyle w:val="0"/>
              <w:jc w:val="right"/>
            </w:pPr>
            <w:r>
              <w:rPr>
                <w:sz w:val="20"/>
              </w:rPr>
              <w:t xml:space="preserve">23 нед.</w:t>
            </w:r>
          </w:p>
        </w:tc>
      </w:tr>
      <w:tr>
        <w:tc>
          <w:tcPr>
            <w:tcW w:w="8100" w:type="dxa"/>
          </w:tcPr>
          <w:p>
            <w:pPr>
              <w:pStyle w:val="0"/>
            </w:pPr>
            <w:r>
              <w:rPr>
                <w:sz w:val="20"/>
              </w:rPr>
              <w:t xml:space="preserve">Итого</w:t>
            </w:r>
          </w:p>
        </w:tc>
        <w:tc>
          <w:tcPr>
            <w:tcW w:w="1539" w:type="dxa"/>
          </w:tcPr>
          <w:p>
            <w:pPr>
              <w:pStyle w:val="0"/>
              <w:jc w:val="right"/>
            </w:pPr>
            <w:r>
              <w:rPr>
                <w:sz w:val="20"/>
              </w:rPr>
              <w:t xml:space="preserve">147 нед.</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7"/>
        <w:gridCol w:w="5134"/>
        <w:gridCol w:w="1679"/>
        <w:gridCol w:w="1680"/>
        <w:gridCol w:w="2040"/>
        <w:gridCol w:w="1668"/>
      </w:tblGrid>
      <w:tr>
        <w:tc>
          <w:tcPr>
            <w:tcW w:w="1407" w:type="dxa"/>
          </w:tcPr>
          <w:p>
            <w:pPr>
              <w:pStyle w:val="0"/>
              <w:jc w:val="center"/>
            </w:pPr>
            <w:r>
              <w:rPr>
                <w:sz w:val="20"/>
              </w:rPr>
              <w:t xml:space="preserve">Индекс</w:t>
            </w:r>
          </w:p>
        </w:tc>
        <w:tc>
          <w:tcPr>
            <w:tcW w:w="5134"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79" w:type="dxa"/>
          </w:tcPr>
          <w:p>
            <w:pPr>
              <w:pStyle w:val="0"/>
              <w:jc w:val="center"/>
            </w:pPr>
            <w:r>
              <w:rPr>
                <w:sz w:val="20"/>
              </w:rPr>
              <w:t xml:space="preserve">Всего максимальной учебной нагрузки обучающегося (час./нед.)</w:t>
            </w:r>
          </w:p>
        </w:tc>
        <w:tc>
          <w:tcPr>
            <w:tcW w:w="1680" w:type="dxa"/>
          </w:tcPr>
          <w:p>
            <w:pPr>
              <w:pStyle w:val="0"/>
              <w:jc w:val="center"/>
            </w:pPr>
            <w:r>
              <w:rPr>
                <w:sz w:val="20"/>
              </w:rPr>
              <w:t xml:space="preserve">В том числе часов обязательных учебных занятий</w:t>
            </w:r>
          </w:p>
        </w:tc>
        <w:tc>
          <w:tcPr>
            <w:tcW w:w="2040" w:type="dxa"/>
          </w:tcPr>
          <w:p>
            <w:pPr>
              <w:pStyle w:val="0"/>
              <w:jc w:val="center"/>
            </w:pPr>
            <w:r>
              <w:rPr>
                <w:sz w:val="20"/>
              </w:rPr>
              <w:t xml:space="preserve">Индекс и наименование дисциплин, междисциплинарных курсов (МДК)</w:t>
            </w:r>
          </w:p>
        </w:tc>
        <w:tc>
          <w:tcPr>
            <w:tcW w:w="1668" w:type="dxa"/>
          </w:tcPr>
          <w:p>
            <w:pPr>
              <w:pStyle w:val="0"/>
              <w:jc w:val="center"/>
            </w:pPr>
            <w:r>
              <w:rPr>
                <w:sz w:val="20"/>
              </w:rPr>
              <w:t xml:space="preserve">Коды формируемых компетенций</w:t>
            </w:r>
          </w:p>
        </w:tc>
      </w:tr>
      <w:tr>
        <w:tc>
          <w:tcPr>
            <w:tcW w:w="1407" w:type="dxa"/>
          </w:tcPr>
          <w:p>
            <w:pPr>
              <w:pStyle w:val="0"/>
            </w:pPr>
            <w:r>
              <w:rPr>
                <w:sz w:val="20"/>
              </w:rPr>
            </w:r>
          </w:p>
        </w:tc>
        <w:tc>
          <w:tcPr>
            <w:tcW w:w="5134" w:type="dxa"/>
          </w:tcPr>
          <w:p>
            <w:pPr>
              <w:pStyle w:val="0"/>
            </w:pPr>
            <w:r>
              <w:rPr>
                <w:sz w:val="20"/>
              </w:rPr>
              <w:t xml:space="preserve">Обязательная часть учебных циклов ППССЗ</w:t>
            </w:r>
          </w:p>
        </w:tc>
        <w:tc>
          <w:tcPr>
            <w:tcW w:w="1679" w:type="dxa"/>
          </w:tcPr>
          <w:p>
            <w:pPr>
              <w:pStyle w:val="0"/>
              <w:jc w:val="center"/>
            </w:pPr>
            <w:r>
              <w:rPr>
                <w:sz w:val="20"/>
              </w:rPr>
              <w:t xml:space="preserve">4590</w:t>
            </w:r>
          </w:p>
        </w:tc>
        <w:tc>
          <w:tcPr>
            <w:tcW w:w="1680" w:type="dxa"/>
          </w:tcPr>
          <w:p>
            <w:pPr>
              <w:pStyle w:val="0"/>
              <w:jc w:val="center"/>
            </w:pPr>
            <w:r>
              <w:rPr>
                <w:sz w:val="20"/>
              </w:rPr>
              <w:t xml:space="preserve">3060</w:t>
            </w:r>
          </w:p>
        </w:tc>
        <w:tc>
          <w:tcPr>
            <w:tcW w:w="2040" w:type="dxa"/>
          </w:tcPr>
          <w:p>
            <w:pPr>
              <w:pStyle w:val="0"/>
            </w:pPr>
            <w:r>
              <w:rPr>
                <w:sz w:val="20"/>
              </w:rPr>
            </w:r>
          </w:p>
        </w:tc>
        <w:tc>
          <w:tcPr>
            <w:tcW w:w="1668" w:type="dxa"/>
          </w:tcPr>
          <w:p>
            <w:pPr>
              <w:pStyle w:val="0"/>
            </w:pPr>
            <w:r>
              <w:rPr>
                <w:sz w:val="20"/>
              </w:rPr>
            </w:r>
          </w:p>
        </w:tc>
      </w:tr>
      <w:tr>
        <w:tc>
          <w:tcPr>
            <w:tcW w:w="1407" w:type="dxa"/>
            <w:vMerge w:val="restart"/>
          </w:tcPr>
          <w:p>
            <w:pPr>
              <w:pStyle w:val="0"/>
            </w:pPr>
            <w:r>
              <w:rPr>
                <w:sz w:val="20"/>
              </w:rPr>
              <w:t xml:space="preserve">ОГСЭ.00</w:t>
            </w:r>
          </w:p>
        </w:tc>
        <w:tc>
          <w:tcPr>
            <w:tcW w:w="5134" w:type="dxa"/>
          </w:tcPr>
          <w:p>
            <w:pPr>
              <w:pStyle w:val="0"/>
            </w:pPr>
            <w:r>
              <w:rPr>
                <w:sz w:val="20"/>
              </w:rPr>
              <w:t xml:space="preserve">Общий гуманитарный и социально-экономический учебный цикл</w:t>
            </w:r>
          </w:p>
        </w:tc>
        <w:tc>
          <w:tcPr>
            <w:tcW w:w="1679" w:type="dxa"/>
          </w:tcPr>
          <w:p>
            <w:pPr>
              <w:pStyle w:val="0"/>
              <w:jc w:val="center"/>
            </w:pPr>
            <w:r>
              <w:rPr>
                <w:sz w:val="20"/>
              </w:rPr>
              <w:t xml:space="preserve">948</w:t>
            </w:r>
          </w:p>
        </w:tc>
        <w:tc>
          <w:tcPr>
            <w:tcW w:w="1680" w:type="dxa"/>
          </w:tcPr>
          <w:p>
            <w:pPr>
              <w:pStyle w:val="0"/>
              <w:jc w:val="center"/>
            </w:pPr>
            <w:r>
              <w:rPr>
                <w:sz w:val="20"/>
              </w:rPr>
              <w:t xml:space="preserve">632</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34"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679" w:type="dxa"/>
          </w:tcPr>
          <w:p>
            <w:pPr>
              <w:pStyle w:val="0"/>
            </w:pPr>
            <w:r>
              <w:rPr>
                <w:sz w:val="20"/>
              </w:rPr>
            </w:r>
          </w:p>
        </w:tc>
        <w:tc>
          <w:tcPr>
            <w:tcW w:w="1680" w:type="dxa"/>
          </w:tcPr>
          <w:p>
            <w:pPr>
              <w:pStyle w:val="0"/>
              <w:jc w:val="center"/>
            </w:pPr>
            <w:r>
              <w:rPr>
                <w:sz w:val="20"/>
              </w:rPr>
              <w:t xml:space="preserve">48</w:t>
            </w:r>
          </w:p>
        </w:tc>
        <w:tc>
          <w:tcPr>
            <w:tcW w:w="2040" w:type="dxa"/>
          </w:tcPr>
          <w:p>
            <w:pPr>
              <w:pStyle w:val="0"/>
            </w:pPr>
            <w:r>
              <w:rPr>
                <w:sz w:val="20"/>
              </w:rPr>
              <w:t xml:space="preserve">ОГСЭ.01. Основы философии</w:t>
            </w:r>
          </w:p>
        </w:tc>
        <w:tc>
          <w:tcPr>
            <w:tcW w:w="1668" w:type="dxa"/>
          </w:tcPr>
          <w:p>
            <w:pPr>
              <w:pStyle w:val="0"/>
            </w:pPr>
            <w:r>
              <w:rPr>
                <w:sz w:val="20"/>
              </w:rPr>
              <w:t xml:space="preserve">ОК 1 - 9</w:t>
            </w:r>
          </w:p>
        </w:tc>
      </w:tr>
      <w:tr>
        <w:tc>
          <w:tcPr>
            <w:vMerge w:val="continue"/>
          </w:tcPr>
          <w:p/>
        </w:tc>
        <w:tc>
          <w:tcPr>
            <w:tcW w:w="5134"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679" w:type="dxa"/>
          </w:tcPr>
          <w:p>
            <w:pPr>
              <w:pStyle w:val="0"/>
            </w:pPr>
            <w:r>
              <w:rPr>
                <w:sz w:val="20"/>
              </w:rPr>
            </w:r>
          </w:p>
        </w:tc>
        <w:tc>
          <w:tcPr>
            <w:tcW w:w="1680" w:type="dxa"/>
          </w:tcPr>
          <w:p>
            <w:pPr>
              <w:pStyle w:val="0"/>
              <w:jc w:val="center"/>
            </w:pPr>
            <w:r>
              <w:rPr>
                <w:sz w:val="20"/>
              </w:rPr>
              <w:t xml:space="preserve">48</w:t>
            </w:r>
          </w:p>
        </w:tc>
        <w:tc>
          <w:tcPr>
            <w:tcW w:w="2040" w:type="dxa"/>
          </w:tcPr>
          <w:p>
            <w:pPr>
              <w:pStyle w:val="0"/>
            </w:pPr>
            <w:r>
              <w:rPr>
                <w:sz w:val="20"/>
              </w:rPr>
              <w:t xml:space="preserve">ОГСЭ.02. История</w:t>
            </w:r>
          </w:p>
        </w:tc>
        <w:tc>
          <w:tcPr>
            <w:tcW w:w="1668" w:type="dxa"/>
          </w:tcPr>
          <w:p>
            <w:pPr>
              <w:pStyle w:val="0"/>
            </w:pPr>
            <w:r>
              <w:rPr>
                <w:sz w:val="20"/>
              </w:rPr>
              <w:t xml:space="preserve">ОК 1 - 9</w:t>
            </w:r>
          </w:p>
        </w:tc>
      </w:tr>
      <w:tr>
        <w:tc>
          <w:tcPr>
            <w:vMerge w:val="continue"/>
          </w:tcPr>
          <w:p/>
        </w:tc>
        <w:tc>
          <w:tcPr>
            <w:tcW w:w="5134"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679" w:type="dxa"/>
          </w:tcPr>
          <w:p>
            <w:pPr>
              <w:pStyle w:val="0"/>
            </w:pPr>
            <w:r>
              <w:rPr>
                <w:sz w:val="20"/>
              </w:rPr>
            </w:r>
          </w:p>
        </w:tc>
        <w:tc>
          <w:tcPr>
            <w:tcW w:w="1680" w:type="dxa"/>
          </w:tcPr>
          <w:p>
            <w:pPr>
              <w:pStyle w:val="0"/>
              <w:jc w:val="center"/>
            </w:pPr>
            <w:r>
              <w:rPr>
                <w:sz w:val="20"/>
              </w:rPr>
              <w:t xml:space="preserve">48</w:t>
            </w:r>
          </w:p>
        </w:tc>
        <w:tc>
          <w:tcPr>
            <w:tcW w:w="2040" w:type="dxa"/>
          </w:tcPr>
          <w:p>
            <w:pPr>
              <w:pStyle w:val="0"/>
            </w:pPr>
            <w:r>
              <w:rPr>
                <w:sz w:val="20"/>
              </w:rPr>
              <w:t xml:space="preserve">ОГСЭ.03. Психология общения</w:t>
            </w:r>
          </w:p>
        </w:tc>
        <w:tc>
          <w:tcPr>
            <w:tcW w:w="1668" w:type="dxa"/>
          </w:tcPr>
          <w:p>
            <w:pPr>
              <w:pStyle w:val="0"/>
            </w:pPr>
            <w:r>
              <w:rPr>
                <w:sz w:val="20"/>
              </w:rPr>
              <w:t xml:space="preserve">ОК 1 - 9</w:t>
            </w:r>
          </w:p>
          <w:p>
            <w:pPr>
              <w:pStyle w:val="0"/>
            </w:pPr>
            <w:r>
              <w:rPr>
                <w:sz w:val="20"/>
              </w:rPr>
              <w:t xml:space="preserve">ПК 2.1</w:t>
            </w:r>
          </w:p>
        </w:tc>
      </w:tr>
      <w:tr>
        <w:tc>
          <w:tcPr>
            <w:vMerge w:val="continue"/>
          </w:tcPr>
          <w:p/>
        </w:tc>
        <w:tc>
          <w:tcPr>
            <w:tcW w:w="5134"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79" w:type="dxa"/>
          </w:tcPr>
          <w:p>
            <w:pPr>
              <w:pStyle w:val="0"/>
            </w:pPr>
            <w:r>
              <w:rPr>
                <w:sz w:val="20"/>
              </w:rPr>
            </w:r>
          </w:p>
        </w:tc>
        <w:tc>
          <w:tcPr>
            <w:tcW w:w="1680" w:type="dxa"/>
          </w:tcPr>
          <w:p>
            <w:pPr>
              <w:pStyle w:val="0"/>
              <w:jc w:val="center"/>
            </w:pPr>
            <w:r>
              <w:rPr>
                <w:sz w:val="20"/>
              </w:rPr>
              <w:t xml:space="preserve">244</w:t>
            </w:r>
          </w:p>
        </w:tc>
        <w:tc>
          <w:tcPr>
            <w:tcW w:w="2040" w:type="dxa"/>
          </w:tcPr>
          <w:p>
            <w:pPr>
              <w:pStyle w:val="0"/>
            </w:pPr>
            <w:r>
              <w:rPr>
                <w:sz w:val="20"/>
              </w:rPr>
              <w:t xml:space="preserve">ОГСЭ.04. Иностранный язык</w:t>
            </w:r>
          </w:p>
        </w:tc>
        <w:tc>
          <w:tcPr>
            <w:tcW w:w="1668" w:type="dxa"/>
          </w:tcPr>
          <w:p>
            <w:pPr>
              <w:pStyle w:val="0"/>
            </w:pPr>
            <w:r>
              <w:rPr>
                <w:sz w:val="20"/>
              </w:rPr>
              <w:t xml:space="preserve">ОК 1 - 9</w:t>
            </w:r>
          </w:p>
          <w:p>
            <w:pPr>
              <w:pStyle w:val="0"/>
            </w:pPr>
            <w:r>
              <w:rPr>
                <w:sz w:val="20"/>
              </w:rPr>
              <w:t xml:space="preserve">ПК 2.1</w:t>
            </w:r>
          </w:p>
        </w:tc>
      </w:tr>
      <w:tr>
        <w:tc>
          <w:tcPr>
            <w:vMerge w:val="continue"/>
          </w:tcPr>
          <w:p/>
        </w:tc>
        <w:tc>
          <w:tcPr>
            <w:tcW w:w="5134"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79" w:type="dxa"/>
          </w:tcPr>
          <w:p>
            <w:pPr>
              <w:pStyle w:val="0"/>
              <w:jc w:val="center"/>
            </w:pPr>
            <w:r>
              <w:rPr>
                <w:sz w:val="20"/>
              </w:rPr>
              <w:t xml:space="preserve">488</w:t>
            </w:r>
          </w:p>
        </w:tc>
        <w:tc>
          <w:tcPr>
            <w:tcW w:w="1680" w:type="dxa"/>
          </w:tcPr>
          <w:p>
            <w:pPr>
              <w:pStyle w:val="0"/>
              <w:jc w:val="center"/>
            </w:pPr>
            <w:r>
              <w:rPr>
                <w:sz w:val="20"/>
              </w:rPr>
              <w:t xml:space="preserve">244</w:t>
            </w:r>
          </w:p>
        </w:tc>
        <w:tc>
          <w:tcPr>
            <w:tcW w:w="2040" w:type="dxa"/>
          </w:tcPr>
          <w:p>
            <w:pPr>
              <w:pStyle w:val="0"/>
            </w:pPr>
            <w:r>
              <w:rPr>
                <w:sz w:val="20"/>
              </w:rPr>
              <w:t xml:space="preserve">ОГСЭ.05. Физическая культура</w:t>
            </w:r>
          </w:p>
        </w:tc>
        <w:tc>
          <w:tcPr>
            <w:tcW w:w="1668" w:type="dxa"/>
          </w:tcPr>
          <w:p>
            <w:pPr>
              <w:pStyle w:val="0"/>
            </w:pPr>
            <w:r>
              <w:rPr>
                <w:sz w:val="20"/>
              </w:rPr>
              <w:t xml:space="preserve">ОК 2, 3, 6</w:t>
            </w:r>
          </w:p>
        </w:tc>
      </w:tr>
      <w:tr>
        <w:tc>
          <w:tcPr>
            <w:tcW w:w="1407" w:type="dxa"/>
            <w:vMerge w:val="restart"/>
          </w:tcPr>
          <w:p>
            <w:pPr>
              <w:pStyle w:val="0"/>
            </w:pPr>
            <w:r>
              <w:rPr>
                <w:sz w:val="20"/>
              </w:rPr>
              <w:t xml:space="preserve">ЕН.00</w:t>
            </w:r>
          </w:p>
        </w:tc>
        <w:tc>
          <w:tcPr>
            <w:tcW w:w="5134" w:type="dxa"/>
          </w:tcPr>
          <w:p>
            <w:pPr>
              <w:pStyle w:val="0"/>
            </w:pPr>
            <w:r>
              <w:rPr>
                <w:sz w:val="20"/>
              </w:rPr>
              <w:t xml:space="preserve">Математический и общий естественнонаучный учебный цикл</w:t>
            </w:r>
          </w:p>
        </w:tc>
        <w:tc>
          <w:tcPr>
            <w:tcW w:w="1679" w:type="dxa"/>
          </w:tcPr>
          <w:p>
            <w:pPr>
              <w:pStyle w:val="0"/>
              <w:jc w:val="center"/>
            </w:pPr>
            <w:r>
              <w:rPr>
                <w:sz w:val="20"/>
              </w:rPr>
              <w:t xml:space="preserve">282</w:t>
            </w:r>
          </w:p>
        </w:tc>
        <w:tc>
          <w:tcPr>
            <w:tcW w:w="1680" w:type="dxa"/>
          </w:tcPr>
          <w:p>
            <w:pPr>
              <w:pStyle w:val="0"/>
              <w:jc w:val="center"/>
            </w:pPr>
            <w:r>
              <w:rPr>
                <w:sz w:val="20"/>
              </w:rPr>
              <w:t xml:space="preserve">188</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34"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ППССЗ;</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pPr>
              <w:pStyle w:val="0"/>
            </w:pPr>
            <w:r>
              <w:rPr>
                <w:sz w:val="20"/>
              </w:rPr>
              <w:t xml:space="preserve">основы интегрального и дифференциального исчисления</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ЕН.01. Математика</w:t>
            </w:r>
          </w:p>
        </w:tc>
        <w:tc>
          <w:tcPr>
            <w:tcW w:w="1668" w:type="dxa"/>
          </w:tcPr>
          <w:p>
            <w:pPr>
              <w:pStyle w:val="0"/>
            </w:pPr>
            <w:r>
              <w:rPr>
                <w:sz w:val="20"/>
              </w:rPr>
              <w:t xml:space="preserve">ОК 2, 4,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применять информационные технологии в профессиональной деятельности;</w:t>
            </w:r>
          </w:p>
          <w:p>
            <w:pPr>
              <w:pStyle w:val="0"/>
            </w:pPr>
            <w:r>
              <w:rPr>
                <w:sz w:val="20"/>
              </w:rPr>
              <w:t xml:space="preserve">обеспечивать достоверность информации в процессе автоматизированной обработки данных;</w:t>
            </w:r>
          </w:p>
          <w:p>
            <w:pPr>
              <w:pStyle w:val="0"/>
            </w:pPr>
            <w:r>
              <w:rPr>
                <w:sz w:val="20"/>
              </w:rPr>
              <w:t xml:space="preserve">знать:</w:t>
            </w:r>
          </w:p>
          <w:p>
            <w:pPr>
              <w:pStyle w:val="0"/>
            </w:pPr>
            <w:r>
              <w:rPr>
                <w:sz w:val="20"/>
              </w:rPr>
              <w:t xml:space="preserve">способы автоматизированной обработки информации;</w:t>
            </w:r>
          </w:p>
          <w:p>
            <w:pPr>
              <w:pStyle w:val="0"/>
            </w:pPr>
            <w:r>
              <w:rPr>
                <w:sz w:val="20"/>
              </w:rPr>
              <w:t xml:space="preserve">сетевые технологии обработки информации</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ЕН.02. Информатика</w:t>
            </w:r>
          </w:p>
        </w:tc>
        <w:tc>
          <w:tcPr>
            <w:tcW w:w="1668" w:type="dxa"/>
          </w:tcPr>
          <w:p>
            <w:pPr>
              <w:pStyle w:val="0"/>
            </w:pPr>
            <w:r>
              <w:rPr>
                <w:sz w:val="20"/>
              </w:rPr>
              <w:t xml:space="preserve">ОК 2, 4,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применять законы физики в профессиональной деятельности;</w:t>
            </w:r>
          </w:p>
          <w:p>
            <w:pPr>
              <w:pStyle w:val="0"/>
            </w:pPr>
            <w:r>
              <w:rPr>
                <w:sz w:val="20"/>
              </w:rPr>
              <w:t xml:space="preserve">знать:</w:t>
            </w:r>
          </w:p>
          <w:p>
            <w:pPr>
              <w:pStyle w:val="0"/>
            </w:pPr>
            <w:r>
              <w:rPr>
                <w:sz w:val="20"/>
              </w:rPr>
              <w:t xml:space="preserve">физическую сущность производственных процессов</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ЕН.03. Физика</w:t>
            </w:r>
          </w:p>
        </w:tc>
        <w:tc>
          <w:tcPr>
            <w:tcW w:w="1668" w:type="dxa"/>
          </w:tcPr>
          <w:p>
            <w:pPr>
              <w:pStyle w:val="0"/>
            </w:pPr>
            <w:r>
              <w:rPr>
                <w:sz w:val="20"/>
              </w:rPr>
              <w:t xml:space="preserve">ОК 2, 4, 5</w:t>
            </w:r>
          </w:p>
          <w:p>
            <w:pPr>
              <w:pStyle w:val="0"/>
            </w:pPr>
            <w:r>
              <w:rPr>
                <w:sz w:val="20"/>
              </w:rPr>
              <w:t xml:space="preserve">ПК 1.1 - 1.3, 1.5, 1.6, 2.3</w:t>
            </w:r>
          </w:p>
        </w:tc>
      </w:tr>
      <w:tr>
        <w:tc>
          <w:tcPr>
            <w:tcW w:w="1407" w:type="dxa"/>
          </w:tcPr>
          <w:p>
            <w:pPr>
              <w:pStyle w:val="0"/>
            </w:pPr>
            <w:r>
              <w:rPr>
                <w:sz w:val="20"/>
              </w:rPr>
              <w:t xml:space="preserve">П.00</w:t>
            </w:r>
          </w:p>
        </w:tc>
        <w:tc>
          <w:tcPr>
            <w:tcW w:w="5134" w:type="dxa"/>
          </w:tcPr>
          <w:p>
            <w:pPr>
              <w:pStyle w:val="0"/>
            </w:pPr>
            <w:r>
              <w:rPr>
                <w:sz w:val="20"/>
              </w:rPr>
              <w:t xml:space="preserve">Профессиональный учебный цикл</w:t>
            </w:r>
          </w:p>
        </w:tc>
        <w:tc>
          <w:tcPr>
            <w:tcW w:w="1679" w:type="dxa"/>
          </w:tcPr>
          <w:p>
            <w:pPr>
              <w:pStyle w:val="0"/>
              <w:jc w:val="center"/>
            </w:pPr>
            <w:r>
              <w:rPr>
                <w:sz w:val="20"/>
              </w:rPr>
              <w:t xml:space="preserve">3360</w:t>
            </w:r>
          </w:p>
        </w:tc>
        <w:tc>
          <w:tcPr>
            <w:tcW w:w="1680" w:type="dxa"/>
          </w:tcPr>
          <w:p>
            <w:pPr>
              <w:pStyle w:val="0"/>
              <w:jc w:val="center"/>
            </w:pPr>
            <w:r>
              <w:rPr>
                <w:sz w:val="20"/>
              </w:rPr>
              <w:t xml:space="preserve">2240</w:t>
            </w:r>
          </w:p>
        </w:tc>
        <w:tc>
          <w:tcPr>
            <w:tcW w:w="2040" w:type="dxa"/>
          </w:tcPr>
          <w:p>
            <w:pPr>
              <w:pStyle w:val="0"/>
            </w:pPr>
            <w:r>
              <w:rPr>
                <w:sz w:val="20"/>
              </w:rPr>
            </w:r>
          </w:p>
        </w:tc>
        <w:tc>
          <w:tcPr>
            <w:tcW w:w="1668" w:type="dxa"/>
          </w:tcPr>
          <w:p>
            <w:pPr>
              <w:pStyle w:val="0"/>
            </w:pPr>
            <w:r>
              <w:rPr>
                <w:sz w:val="20"/>
              </w:rPr>
            </w:r>
          </w:p>
        </w:tc>
      </w:tr>
      <w:tr>
        <w:tc>
          <w:tcPr>
            <w:tcW w:w="1407" w:type="dxa"/>
            <w:vMerge w:val="restart"/>
          </w:tcPr>
          <w:p>
            <w:pPr>
              <w:pStyle w:val="0"/>
            </w:pPr>
            <w:r>
              <w:rPr>
                <w:sz w:val="20"/>
              </w:rPr>
              <w:t xml:space="preserve">ОП.00</w:t>
            </w:r>
          </w:p>
        </w:tc>
        <w:tc>
          <w:tcPr>
            <w:tcW w:w="5134" w:type="dxa"/>
          </w:tcPr>
          <w:p>
            <w:pPr>
              <w:pStyle w:val="0"/>
            </w:pPr>
            <w:r>
              <w:rPr>
                <w:sz w:val="20"/>
              </w:rPr>
              <w:t xml:space="preserve">Общепрофессиональные дисциплины</w:t>
            </w:r>
          </w:p>
        </w:tc>
        <w:tc>
          <w:tcPr>
            <w:tcW w:w="1679" w:type="dxa"/>
          </w:tcPr>
          <w:p>
            <w:pPr>
              <w:pStyle w:val="0"/>
              <w:jc w:val="center"/>
            </w:pPr>
            <w:r>
              <w:rPr>
                <w:sz w:val="20"/>
              </w:rPr>
              <w:t xml:space="preserve">606</w:t>
            </w:r>
          </w:p>
        </w:tc>
        <w:tc>
          <w:tcPr>
            <w:tcW w:w="1680" w:type="dxa"/>
          </w:tcPr>
          <w:p>
            <w:pPr>
              <w:pStyle w:val="0"/>
              <w:jc w:val="center"/>
            </w:pPr>
            <w:r>
              <w:rPr>
                <w:sz w:val="20"/>
              </w:rPr>
              <w:t xml:space="preserve">404</w:t>
            </w:r>
          </w:p>
        </w:tc>
        <w:tc>
          <w:tcPr>
            <w:tcW w:w="2040" w:type="dxa"/>
          </w:tcPr>
          <w:p>
            <w:pPr>
              <w:pStyle w:val="0"/>
            </w:pPr>
            <w:r>
              <w:rPr>
                <w:sz w:val="20"/>
              </w:rPr>
            </w:r>
          </w:p>
        </w:tc>
        <w:tc>
          <w:tcPr>
            <w:tcW w:w="1668" w:type="dxa"/>
          </w:tcPr>
          <w:p>
            <w:pPr>
              <w:pStyle w:val="0"/>
            </w:pPr>
            <w:r>
              <w:rPr>
                <w:sz w:val="20"/>
              </w:rPr>
            </w:r>
          </w:p>
        </w:tc>
      </w:tr>
      <w:tr>
        <w:tc>
          <w:tcPr>
            <w:vMerge w:val="continue"/>
          </w:tcPr>
          <w:p/>
        </w:tc>
        <w:tc>
          <w:tcPr>
            <w:tcW w:w="5134"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читать конструкторскую и технологическую документацию по профилю специальности;</w:t>
            </w:r>
          </w:p>
          <w:p>
            <w:pPr>
              <w:pStyle w:val="0"/>
            </w:pPr>
            <w:r>
              <w:rPr>
                <w:sz w:val="20"/>
              </w:rPr>
              <w:t xml:space="preserve">выполнять комплексные чертежи геометрических тел и проекции точек, лежащих на их поверхности, в ручной и машинной графике;</w:t>
            </w:r>
          </w:p>
          <w:p>
            <w:pPr>
              <w:pStyle w:val="0"/>
            </w:pPr>
            <w:r>
              <w:rPr>
                <w:sz w:val="20"/>
              </w:rPr>
              <w:t xml:space="preserve">выполнять эскизы, технические рисунки и чертежи деталей, их элементов, узлов в ручной и машинной графике;</w:t>
            </w:r>
          </w:p>
          <w:p>
            <w:pPr>
              <w:pStyle w:val="0"/>
            </w:pPr>
            <w:r>
              <w:rPr>
                <w:sz w:val="20"/>
              </w:rPr>
              <w:t xml:space="preserve">выполнять графические изображения технологического оборудования и технологических схем в ручной и машинной графике;</w:t>
            </w:r>
          </w:p>
          <w:p>
            <w:pPr>
              <w:pStyle w:val="0"/>
            </w:pPr>
            <w:r>
              <w:rPr>
                <w:sz w:val="20"/>
              </w:rPr>
              <w:t xml:space="preserve">оформлять проектно-конструкторскую, технологическую и другую техническую документацию в соответствии с действующей нормативной базой;</w:t>
            </w:r>
          </w:p>
          <w:p>
            <w:pPr>
              <w:pStyle w:val="0"/>
            </w:pPr>
            <w:r>
              <w:rPr>
                <w:sz w:val="20"/>
              </w:rPr>
              <w:t xml:space="preserve">знать:</w:t>
            </w:r>
          </w:p>
          <w:p>
            <w:pPr>
              <w:pStyle w:val="0"/>
            </w:pPr>
            <w:r>
              <w:rPr>
                <w:sz w:val="20"/>
              </w:rPr>
              <w:t xml:space="preserve">правила чтения конструкторской и технологической документации;</w:t>
            </w:r>
          </w:p>
          <w:p>
            <w:pPr>
              <w:pStyle w:val="0"/>
            </w:pPr>
            <w:r>
              <w:rPr>
                <w:sz w:val="20"/>
              </w:rPr>
              <w:t xml:space="preserve">способы графического представления объектов, пространственных образов, технологического оборудования и схем;</w:t>
            </w:r>
          </w:p>
          <w:p>
            <w:pPr>
              <w:pStyle w:val="0"/>
            </w:pPr>
            <w:r>
              <w:rPr>
                <w:sz w:val="20"/>
              </w:rPr>
              <w:t xml:space="preserve">законы, методы и приемы проекционного черчения;</w:t>
            </w:r>
          </w:p>
          <w:p>
            <w:pPr>
              <w:pStyle w:val="0"/>
            </w:pPr>
            <w:r>
              <w:rPr>
                <w:sz w:val="20"/>
              </w:rPr>
              <w:t xml:space="preserve">требования ЕСКД и ЕСТД;</w:t>
            </w:r>
          </w:p>
          <w:p>
            <w:pPr>
              <w:pStyle w:val="0"/>
            </w:pPr>
            <w:r>
              <w:rPr>
                <w:sz w:val="20"/>
              </w:rPr>
              <w:t xml:space="preserve">правила выполнения чертежей, технических рисунков, эскизов и схем;</w:t>
            </w:r>
          </w:p>
          <w:p>
            <w:pPr>
              <w:pStyle w:val="0"/>
            </w:pPr>
            <w:r>
              <w:rPr>
                <w:sz w:val="20"/>
              </w:rPr>
              <w:t xml:space="preserve">технику и принципы нанесения размеров;</w:t>
            </w:r>
          </w:p>
          <w:p>
            <w:pPr>
              <w:pStyle w:val="0"/>
            </w:pPr>
            <w:r>
              <w:rPr>
                <w:sz w:val="20"/>
              </w:rPr>
              <w:t xml:space="preserve">классы точности и их обозначение на чертежах;</w:t>
            </w:r>
          </w:p>
          <w:p>
            <w:pPr>
              <w:pStyle w:val="0"/>
            </w:pPr>
            <w:r>
              <w:rPr>
                <w:sz w:val="20"/>
              </w:rPr>
              <w:t xml:space="preserve">типы и назначение спецификаций, правила их чтения и составления</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ОП.01. Инженерная графика</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распознавать и классифицировать конструкционные и сырьевые материалы по внешнему виду, происхождению, свойствам;</w:t>
            </w:r>
          </w:p>
          <w:p>
            <w:pPr>
              <w:pStyle w:val="0"/>
            </w:pPr>
            <w:r>
              <w:rPr>
                <w:sz w:val="20"/>
              </w:rPr>
              <w:t xml:space="preserve">подбирать материалы по их назначению и условиям эксплуатации для выполнения работ;</w:t>
            </w:r>
          </w:p>
          <w:p>
            <w:pPr>
              <w:pStyle w:val="0"/>
            </w:pPr>
            <w:r>
              <w:rPr>
                <w:sz w:val="20"/>
              </w:rPr>
              <w:t xml:space="preserve">выбирать и расшифровывать марки конструкционных материалов;</w:t>
            </w:r>
          </w:p>
          <w:p>
            <w:pPr>
              <w:pStyle w:val="0"/>
            </w:pPr>
            <w:r>
              <w:rPr>
                <w:sz w:val="20"/>
              </w:rPr>
              <w:t xml:space="preserve">определять твердость металлов;</w:t>
            </w:r>
          </w:p>
          <w:p>
            <w:pPr>
              <w:pStyle w:val="0"/>
            </w:pPr>
            <w:r>
              <w:rPr>
                <w:sz w:val="20"/>
              </w:rPr>
              <w:t xml:space="preserve">определять режимы отжига, закалки и отпуска стали;</w:t>
            </w:r>
          </w:p>
          <w:p>
            <w:pPr>
              <w:pStyle w:val="0"/>
            </w:pPr>
            <w:r>
              <w:rPr>
                <w:sz w:val="20"/>
              </w:rPr>
              <w:t xml:space="preserve">подбирать способы и режимы обработки металлов (литьем, давлением, сваркой, резанием и др.) для изготовления различных деталей;</w:t>
            </w:r>
          </w:p>
          <w:p>
            <w:pPr>
              <w:pStyle w:val="0"/>
            </w:pPr>
            <w:r>
              <w:rPr>
                <w:sz w:val="20"/>
              </w:rPr>
              <w:t xml:space="preserve">знать:</w:t>
            </w:r>
          </w:p>
          <w:p>
            <w:pPr>
              <w:pStyle w:val="0"/>
            </w:pPr>
            <w:r>
              <w:rPr>
                <w:sz w:val="20"/>
              </w:rPr>
              <w:t xml:space="preserve">основные виды конструкционных и сырьевых, металлических и неметаллических материалов;</w:t>
            </w:r>
          </w:p>
          <w:p>
            <w:pPr>
              <w:pStyle w:val="0"/>
            </w:pPr>
            <w:r>
              <w:rPr>
                <w:sz w:val="20"/>
              </w:rPr>
              <w:t xml:space="preserve">классификацию, свойства, маркировку и область применения конструкционных материалов, принципы их выбора для применения в производстве;</w:t>
            </w:r>
          </w:p>
          <w:p>
            <w:pPr>
              <w:pStyle w:val="0"/>
            </w:pPr>
            <w:r>
              <w:rPr>
                <w:sz w:val="20"/>
              </w:rPr>
              <w:t xml:space="preserve">основные сведения о назначении и свойствах металлов и сплавов, технологии их производства;</w:t>
            </w:r>
          </w:p>
          <w:p>
            <w:pPr>
              <w:pStyle w:val="0"/>
            </w:pPr>
            <w:r>
              <w:rPr>
                <w:sz w:val="20"/>
              </w:rPr>
              <w:t xml:space="preserve">особенности строения металлов и их сплавов, закономерности процессов кристаллизации и структурообразования;</w:t>
            </w:r>
          </w:p>
          <w:p>
            <w:pPr>
              <w:pStyle w:val="0"/>
            </w:pPr>
            <w:r>
              <w:rPr>
                <w:sz w:val="20"/>
              </w:rPr>
              <w:t xml:space="preserve">виды обработки металлов и сплавов;</w:t>
            </w:r>
          </w:p>
          <w:p>
            <w:pPr>
              <w:pStyle w:val="0"/>
            </w:pPr>
            <w:r>
              <w:rPr>
                <w:sz w:val="20"/>
              </w:rPr>
              <w:t xml:space="preserve">сущность технологических процессов литья, сварки, обработки металлов давлением и резанием;</w:t>
            </w:r>
          </w:p>
          <w:p>
            <w:pPr>
              <w:pStyle w:val="0"/>
            </w:pPr>
            <w:r>
              <w:rPr>
                <w:sz w:val="20"/>
              </w:rPr>
              <w:t xml:space="preserve">основы термообработки металлов;</w:t>
            </w:r>
          </w:p>
          <w:p>
            <w:pPr>
              <w:pStyle w:val="0"/>
            </w:pPr>
            <w:r>
              <w:rPr>
                <w:sz w:val="20"/>
              </w:rPr>
              <w:t xml:space="preserve">способы защиты металлов от коррозии;</w:t>
            </w:r>
          </w:p>
          <w:p>
            <w:pPr>
              <w:pStyle w:val="0"/>
            </w:pPr>
            <w:r>
              <w:rPr>
                <w:sz w:val="20"/>
              </w:rPr>
              <w:t xml:space="preserve">требования к качеству обработки деталей;</w:t>
            </w:r>
          </w:p>
          <w:p>
            <w:pPr>
              <w:pStyle w:val="0"/>
            </w:pPr>
            <w:r>
              <w:rPr>
                <w:sz w:val="20"/>
              </w:rPr>
              <w:t xml:space="preserve">виды износа деталей и узлов;</w:t>
            </w:r>
          </w:p>
          <w:p>
            <w:pPr>
              <w:pStyle w:val="0"/>
            </w:pPr>
            <w:r>
              <w:rPr>
                <w:sz w:val="20"/>
              </w:rPr>
              <w:t xml:space="preserve">особенности строения, назначения и свойства различных групп неметаллических материалов;</w:t>
            </w:r>
          </w:p>
          <w:p>
            <w:pPr>
              <w:pStyle w:val="0"/>
            </w:pPr>
            <w:r>
              <w:rPr>
                <w:sz w:val="20"/>
              </w:rPr>
              <w:t xml:space="preserve">свойства смазочных и абразивных материалов;</w:t>
            </w:r>
          </w:p>
          <w:p>
            <w:pPr>
              <w:pStyle w:val="0"/>
            </w:pPr>
            <w:r>
              <w:rPr>
                <w:sz w:val="20"/>
              </w:rPr>
              <w:t xml:space="preserve">классификацию и способы получения композиционных материалов</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ОП.02. Материаловедение</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составлять принципиальные схемы гидравлических систем;</w:t>
            </w:r>
          </w:p>
          <w:p>
            <w:pPr>
              <w:pStyle w:val="0"/>
            </w:pPr>
            <w:r>
              <w:rPr>
                <w:sz w:val="20"/>
              </w:rPr>
              <w:t xml:space="preserve">производить расчеты по определению параметров работы гидросистем;</w:t>
            </w:r>
          </w:p>
          <w:p>
            <w:pPr>
              <w:pStyle w:val="0"/>
            </w:pPr>
            <w:r>
              <w:rPr>
                <w:sz w:val="20"/>
              </w:rPr>
              <w:t xml:space="preserve">знать:</w:t>
            </w:r>
          </w:p>
          <w:p>
            <w:pPr>
              <w:pStyle w:val="0"/>
            </w:pPr>
            <w:r>
              <w:rPr>
                <w:sz w:val="20"/>
              </w:rPr>
              <w:t xml:space="preserve">физические основы функционирования гидравлических систем;</w:t>
            </w:r>
          </w:p>
          <w:p>
            <w:pPr>
              <w:pStyle w:val="0"/>
            </w:pPr>
            <w:r>
              <w:rPr>
                <w:sz w:val="20"/>
              </w:rPr>
              <w:t xml:space="preserve">устройства и принцип действия различных типов приводов гидросистем;</w:t>
            </w:r>
          </w:p>
          <w:p>
            <w:pPr>
              <w:pStyle w:val="0"/>
            </w:pPr>
            <w:r>
              <w:rPr>
                <w:sz w:val="20"/>
              </w:rPr>
              <w:t xml:space="preserve">методику расчета основных параметров разного типа приводов гидросистем</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ОП.03. Гидравлика</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применять основы технической термодинамики:</w:t>
            </w:r>
          </w:p>
          <w:p>
            <w:pPr>
              <w:pStyle w:val="0"/>
            </w:pPr>
            <w:r>
              <w:rPr>
                <w:sz w:val="20"/>
              </w:rPr>
              <w:t xml:space="preserve">первое и второе начала термодинамики, термодинамические процессы и циклы;</w:t>
            </w:r>
          </w:p>
          <w:p>
            <w:pPr>
              <w:pStyle w:val="0"/>
            </w:pPr>
            <w:r>
              <w:rPr>
                <w:sz w:val="20"/>
              </w:rPr>
              <w:t xml:space="preserve">знать:</w:t>
            </w:r>
          </w:p>
          <w:p>
            <w:pPr>
              <w:pStyle w:val="0"/>
            </w:pPr>
            <w:r>
              <w:rPr>
                <w:sz w:val="20"/>
              </w:rPr>
              <w:t xml:space="preserve">основные уравнения газовой динамики, истечение газа;</w:t>
            </w:r>
          </w:p>
          <w:p>
            <w:pPr>
              <w:pStyle w:val="0"/>
            </w:pPr>
            <w:r>
              <w:rPr>
                <w:sz w:val="20"/>
              </w:rPr>
              <w:t xml:space="preserve">теорию газотурбинных двигателей летательных аппаратов:</w:t>
            </w:r>
          </w:p>
          <w:p>
            <w:pPr>
              <w:pStyle w:val="0"/>
            </w:pPr>
            <w:r>
              <w:rPr>
                <w:sz w:val="20"/>
              </w:rPr>
              <w:t xml:space="preserve">схему устройства и принцип работы, процессы;</w:t>
            </w:r>
          </w:p>
          <w:p>
            <w:pPr>
              <w:pStyle w:val="0"/>
            </w:pPr>
            <w:r>
              <w:rPr>
                <w:sz w:val="20"/>
              </w:rPr>
              <w:t xml:space="preserve">основные методы измерения физических величин</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ОП.04. Детали машин</w:t>
            </w:r>
          </w:p>
        </w:tc>
        <w:tc>
          <w:tcPr>
            <w:tcW w:w="1668" w:type="dxa"/>
          </w:tcPr>
          <w:p>
            <w:pPr>
              <w:pStyle w:val="0"/>
            </w:pPr>
            <w:r>
              <w:rPr>
                <w:sz w:val="20"/>
              </w:rPr>
              <w:t xml:space="preserve">ОК 1 - 5</w:t>
            </w:r>
          </w:p>
          <w:p>
            <w:pPr>
              <w:pStyle w:val="0"/>
            </w:pPr>
            <w:r>
              <w:rPr>
                <w:sz w:val="20"/>
              </w:rPr>
              <w:t xml:space="preserve">ПК 1.1 - 1.3, 1.5, 1.6, 2.3</w:t>
            </w:r>
          </w:p>
        </w:tc>
      </w:tr>
      <w:tr>
        <w:tc>
          <w:tcPr>
            <w:vMerge w:val="continue"/>
          </w:tcPr>
          <w:p/>
        </w:tc>
        <w:tc>
          <w:tcPr>
            <w:tcW w:w="5134"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79" w:type="dxa"/>
          </w:tcPr>
          <w:p>
            <w:pPr>
              <w:pStyle w:val="0"/>
            </w:pPr>
            <w:r>
              <w:rPr>
                <w:sz w:val="20"/>
              </w:rPr>
            </w:r>
          </w:p>
        </w:tc>
        <w:tc>
          <w:tcPr>
            <w:tcW w:w="1680" w:type="dxa"/>
          </w:tcPr>
          <w:p>
            <w:pPr>
              <w:pStyle w:val="0"/>
              <w:jc w:val="center"/>
            </w:pPr>
            <w:r>
              <w:rPr>
                <w:sz w:val="20"/>
              </w:rPr>
              <w:t xml:space="preserve">68</w:t>
            </w:r>
          </w:p>
        </w:tc>
        <w:tc>
          <w:tcPr>
            <w:tcW w:w="2040" w:type="dxa"/>
          </w:tcPr>
          <w:p>
            <w:pPr>
              <w:pStyle w:val="0"/>
            </w:pPr>
            <w:r>
              <w:rPr>
                <w:sz w:val="20"/>
              </w:rPr>
              <w:t xml:space="preserve">ОП.05. Безопасность жизнедеятельности</w:t>
            </w:r>
          </w:p>
        </w:tc>
        <w:tc>
          <w:tcPr>
            <w:tcW w:w="1668" w:type="dxa"/>
          </w:tcPr>
          <w:p>
            <w:pPr>
              <w:pStyle w:val="0"/>
            </w:pPr>
            <w:r>
              <w:rPr>
                <w:sz w:val="20"/>
              </w:rPr>
              <w:t xml:space="preserve">ОК 1 - 9</w:t>
            </w:r>
          </w:p>
          <w:p>
            <w:pPr>
              <w:pStyle w:val="0"/>
            </w:pPr>
            <w:r>
              <w:rPr>
                <w:sz w:val="20"/>
              </w:rPr>
              <w:t xml:space="preserve">ПК 1.1 - 1.6, 2.1 - 2.3, 3.1 - 3.2, 4.1 - 4.3</w:t>
            </w:r>
          </w:p>
        </w:tc>
      </w:tr>
      <w:tr>
        <w:tc>
          <w:tcPr>
            <w:tcW w:w="1407" w:type="dxa"/>
          </w:tcPr>
          <w:p>
            <w:pPr>
              <w:pStyle w:val="0"/>
            </w:pPr>
            <w:r>
              <w:rPr>
                <w:sz w:val="20"/>
              </w:rPr>
              <w:t xml:space="preserve">ПМ.00</w:t>
            </w:r>
          </w:p>
        </w:tc>
        <w:tc>
          <w:tcPr>
            <w:tcW w:w="5134" w:type="dxa"/>
          </w:tcPr>
          <w:p>
            <w:pPr>
              <w:pStyle w:val="0"/>
            </w:pPr>
            <w:r>
              <w:rPr>
                <w:sz w:val="20"/>
              </w:rPr>
              <w:t xml:space="preserve">Профессиональные модули</w:t>
            </w:r>
          </w:p>
        </w:tc>
        <w:tc>
          <w:tcPr>
            <w:tcW w:w="1679" w:type="dxa"/>
          </w:tcPr>
          <w:p>
            <w:pPr>
              <w:pStyle w:val="0"/>
              <w:jc w:val="center"/>
            </w:pPr>
            <w:r>
              <w:rPr>
                <w:sz w:val="20"/>
              </w:rPr>
              <w:t xml:space="preserve">2754</w:t>
            </w:r>
          </w:p>
        </w:tc>
        <w:tc>
          <w:tcPr>
            <w:tcW w:w="1680" w:type="dxa"/>
          </w:tcPr>
          <w:p>
            <w:pPr>
              <w:pStyle w:val="0"/>
              <w:jc w:val="center"/>
            </w:pPr>
            <w:r>
              <w:rPr>
                <w:sz w:val="20"/>
              </w:rPr>
              <w:t xml:space="preserve">1836</w:t>
            </w:r>
          </w:p>
        </w:tc>
        <w:tc>
          <w:tcPr>
            <w:tcW w:w="2040" w:type="dxa"/>
          </w:tcPr>
          <w:p>
            <w:pPr>
              <w:pStyle w:val="0"/>
            </w:pPr>
            <w:r>
              <w:rPr>
                <w:sz w:val="20"/>
              </w:rPr>
            </w:r>
          </w:p>
        </w:tc>
        <w:tc>
          <w:tcPr>
            <w:tcW w:w="1668" w:type="dxa"/>
          </w:tcPr>
          <w:p>
            <w:pPr>
              <w:pStyle w:val="0"/>
            </w:pPr>
            <w:r>
              <w:rPr>
                <w:sz w:val="20"/>
              </w:rPr>
            </w:r>
          </w:p>
        </w:tc>
      </w:tr>
      <w:tr>
        <w:tc>
          <w:tcPr>
            <w:tcW w:w="1407" w:type="dxa"/>
            <w:vMerge w:val="restart"/>
          </w:tcPr>
          <w:p>
            <w:pPr>
              <w:pStyle w:val="0"/>
            </w:pPr>
            <w:r>
              <w:rPr>
                <w:sz w:val="20"/>
              </w:rPr>
              <w:t xml:space="preserve">ПМ.01</w:t>
            </w:r>
          </w:p>
        </w:tc>
        <w:tc>
          <w:tcPr>
            <w:tcW w:w="5134" w:type="dxa"/>
            <w:vMerge w:val="restart"/>
          </w:tcPr>
          <w:p>
            <w:pPr>
              <w:pStyle w:val="0"/>
            </w:pPr>
            <w:r>
              <w:rPr>
                <w:sz w:val="20"/>
              </w:rPr>
              <w:t xml:space="preserve">Технологические операции по обеспечению аэропортов авиатопливом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производства основных видов работ, связанных с приемом, хранением и выдачей ГСМ и СЖ на заправку летательных аппаратов;</w:t>
            </w:r>
          </w:p>
          <w:p>
            <w:pPr>
              <w:pStyle w:val="0"/>
            </w:pPr>
            <w:r>
              <w:rPr>
                <w:sz w:val="20"/>
              </w:rPr>
              <w:t xml:space="preserve">проведения анализов аэродромного и лабораторного контроля ГСМ и СЖ;</w:t>
            </w:r>
          </w:p>
          <w:p>
            <w:pPr>
              <w:pStyle w:val="0"/>
            </w:pPr>
            <w:r>
              <w:rPr>
                <w:sz w:val="20"/>
              </w:rPr>
              <w:t xml:space="preserve">проведения ежесменного контроля состояния технологического оборудования и заправочных средств;</w:t>
            </w:r>
          </w:p>
          <w:p>
            <w:pPr>
              <w:pStyle w:val="0"/>
            </w:pPr>
            <w:r>
              <w:rPr>
                <w:sz w:val="20"/>
              </w:rPr>
              <w:t xml:space="preserve">уметь:</w:t>
            </w:r>
          </w:p>
          <w:p>
            <w:pPr>
              <w:pStyle w:val="0"/>
            </w:pPr>
            <w:r>
              <w:rPr>
                <w:sz w:val="20"/>
              </w:rPr>
              <w:t xml:space="preserve">оформлять технологическую и другую техническую документацию в соответствии с действующей нормативной базой;</w:t>
            </w:r>
          </w:p>
          <w:p>
            <w:pPr>
              <w:pStyle w:val="0"/>
            </w:pPr>
            <w:r>
              <w:rPr>
                <w:sz w:val="20"/>
              </w:rPr>
              <w:t xml:space="preserve">осуществлять прием на склад ГСМ и СЖ, прибывших всеми видами транспорта, и оформлять соответствующую документацию;</w:t>
            </w:r>
          </w:p>
          <w:p>
            <w:pPr>
              <w:pStyle w:val="0"/>
            </w:pPr>
            <w:r>
              <w:rPr>
                <w:sz w:val="20"/>
              </w:rPr>
              <w:t xml:space="preserve">производить аэродромный и лабораторный контроль качества ГСМ и СЖ;</w:t>
            </w:r>
          </w:p>
          <w:p>
            <w:pPr>
              <w:pStyle w:val="0"/>
            </w:pPr>
            <w:r>
              <w:rPr>
                <w:sz w:val="20"/>
              </w:rPr>
              <w:t xml:space="preserve">обеспечивать количественную и качественную сохранность ГСМ и СЖ при приеме, хранении и выдаче на заправку;</w:t>
            </w:r>
          </w:p>
          <w:p>
            <w:pPr>
              <w:pStyle w:val="0"/>
            </w:pPr>
            <w:r>
              <w:rPr>
                <w:sz w:val="20"/>
              </w:rPr>
              <w:t xml:space="preserve">знать:</w:t>
            </w:r>
          </w:p>
          <w:p>
            <w:pPr>
              <w:pStyle w:val="0"/>
            </w:pPr>
            <w:r>
              <w:rPr>
                <w:sz w:val="20"/>
              </w:rPr>
              <w:t xml:space="preserve">принцип работы типовых электронных устройств;</w:t>
            </w:r>
          </w:p>
          <w:p>
            <w:pPr>
              <w:pStyle w:val="0"/>
            </w:pPr>
            <w:r>
              <w:rPr>
                <w:sz w:val="20"/>
              </w:rPr>
              <w:t xml:space="preserve">основные положения технологической и другой нормативной документации;</w:t>
            </w:r>
          </w:p>
          <w:p>
            <w:pPr>
              <w:pStyle w:val="0"/>
            </w:pPr>
            <w:r>
              <w:rPr>
                <w:sz w:val="20"/>
              </w:rPr>
              <w:t xml:space="preserve">основы технологии получения ГСМ и СЖ, их классификацию и маркировку;</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физико-химические методы анализа;</w:t>
            </w:r>
          </w:p>
          <w:p>
            <w:pPr>
              <w:pStyle w:val="0"/>
            </w:pPr>
            <w:r>
              <w:rPr>
                <w:sz w:val="20"/>
              </w:rPr>
              <w:t xml:space="preserve">пути и способы экономии ГСМ на воздушном транспорте;</w:t>
            </w:r>
          </w:p>
          <w:p>
            <w:pPr>
              <w:pStyle w:val="0"/>
            </w:pPr>
            <w:r>
              <w:rPr>
                <w:sz w:val="20"/>
              </w:rPr>
              <w:t xml:space="preserve">метрологическое обеспечение количественного учета и контроля качества ГСМ и СЖ;</w:t>
            </w:r>
          </w:p>
          <w:p>
            <w:pPr>
              <w:pStyle w:val="0"/>
            </w:pPr>
            <w:r>
              <w:rPr>
                <w:sz w:val="20"/>
              </w:rPr>
              <w:t xml:space="preserve">основные свойства топлив, масел, пластичных смазок и специальных жидкостей, требования к уровню их чистоты и их влияние на работу систем воздушных судов;</w:t>
            </w:r>
          </w:p>
          <w:p>
            <w:pPr>
              <w:pStyle w:val="0"/>
            </w:pPr>
            <w:r>
              <w:rPr>
                <w:sz w:val="20"/>
              </w:rPr>
              <w:t xml:space="preserve">области применения ГСМ и СЖ на различных видах авиационной техники;</w:t>
            </w:r>
          </w:p>
          <w:p>
            <w:pPr>
              <w:pStyle w:val="0"/>
            </w:pPr>
            <w:r>
              <w:rPr>
                <w:sz w:val="20"/>
              </w:rPr>
              <w:t xml:space="preserve">конструкцию, работу и эксплуатацию основного оборудования наземных систем авиатопливообеспечения;</w:t>
            </w:r>
          </w:p>
          <w:p>
            <w:pPr>
              <w:pStyle w:val="0"/>
            </w:pPr>
            <w:r>
              <w:rPr>
                <w:sz w:val="20"/>
              </w:rPr>
              <w:t xml:space="preserve">принципы построения технологических процессов обслуживания летательных аппаратов ГСМ;</w:t>
            </w:r>
          </w:p>
          <w:p>
            <w:pPr>
              <w:pStyle w:val="0"/>
            </w:pPr>
            <w:r>
              <w:rPr>
                <w:sz w:val="20"/>
              </w:rPr>
              <w:t xml:space="preserve">методы учета и отчетности поступления, хранения и расхода ГСМ и СЖ;</w:t>
            </w:r>
          </w:p>
          <w:p>
            <w:pPr>
              <w:pStyle w:val="0"/>
            </w:pPr>
            <w:r>
              <w:rPr>
                <w:sz w:val="20"/>
              </w:rPr>
              <w:t xml:space="preserve">выполнения технического обслуживания и ремонта;</w:t>
            </w:r>
          </w:p>
          <w:p>
            <w:pPr>
              <w:pStyle w:val="0"/>
            </w:pPr>
            <w:r>
              <w:rPr>
                <w:sz w:val="20"/>
              </w:rPr>
              <w:t xml:space="preserve">метрологическое обеспечение количественного учета и контроля качества ГСМ и СЖ</w:t>
            </w:r>
          </w:p>
        </w:tc>
        <w:tc>
          <w:tcPr>
            <w:tcW w:w="1679" w:type="dxa"/>
            <w:vMerge w:val="restart"/>
          </w:tcPr>
          <w:p>
            <w:pPr>
              <w:pStyle w:val="0"/>
            </w:pPr>
            <w:r>
              <w:rPr>
                <w:sz w:val="20"/>
              </w:rPr>
            </w:r>
          </w:p>
        </w:tc>
        <w:tc>
          <w:tcPr>
            <w:tcW w:w="1680" w:type="dxa"/>
            <w:vMerge w:val="restart"/>
          </w:tcPr>
          <w:p>
            <w:pPr>
              <w:pStyle w:val="0"/>
            </w:pPr>
            <w:r>
              <w:rPr>
                <w:sz w:val="20"/>
              </w:rPr>
            </w:r>
          </w:p>
        </w:tc>
        <w:tc>
          <w:tcPr>
            <w:tcW w:w="2040" w:type="dxa"/>
            <w:tcBorders>
              <w:bottom w:val="nil"/>
            </w:tcBorders>
          </w:tcPr>
          <w:p>
            <w:pPr>
              <w:pStyle w:val="0"/>
            </w:pPr>
            <w:r>
              <w:rPr>
                <w:sz w:val="20"/>
              </w:rPr>
              <w:t xml:space="preserve">МДК.01.01. Оборудование объектов авиатопливообеспечения</w:t>
            </w:r>
          </w:p>
        </w:tc>
        <w:tc>
          <w:tcPr>
            <w:tcW w:w="1668" w:type="dxa"/>
            <w:vMerge w:val="restart"/>
          </w:tcPr>
          <w:p>
            <w:pPr>
              <w:pStyle w:val="0"/>
            </w:pPr>
            <w:r>
              <w:rPr>
                <w:sz w:val="20"/>
              </w:rPr>
              <w:t xml:space="preserve">ОК 1 - 9</w:t>
            </w:r>
          </w:p>
          <w:p>
            <w:pPr>
              <w:pStyle w:val="0"/>
            </w:pPr>
            <w:r>
              <w:rPr>
                <w:sz w:val="20"/>
              </w:rPr>
              <w:t xml:space="preserve">ПК 1.1 - 1.6</w:t>
            </w:r>
          </w:p>
        </w:tc>
      </w:tr>
      <w:tr>
        <w:tc>
          <w:tcPr>
            <w:vMerge w:val="continue"/>
          </w:tcPr>
          <w:p/>
        </w:tc>
        <w:tc>
          <w:tcPr>
            <w:vMerge w:val="continue"/>
          </w:tcPr>
          <w:p/>
        </w:tc>
        <w:tc>
          <w:tcPr>
            <w:vMerge w:val="continue"/>
          </w:tcPr>
          <w:p/>
        </w:tc>
        <w:tc>
          <w:tcPr>
            <w:vMerge w:val="continue"/>
          </w:tcPr>
          <w:p/>
        </w:tc>
        <w:tc>
          <w:tcPr>
            <w:tcW w:w="2040" w:type="dxa"/>
            <w:tcBorders>
              <w:top w:val="nil"/>
            </w:tcBorders>
          </w:tcPr>
          <w:p>
            <w:pPr>
              <w:pStyle w:val="0"/>
            </w:pPr>
            <w:r>
              <w:rPr>
                <w:sz w:val="20"/>
              </w:rPr>
              <w:t xml:space="preserve">МДК.01.02. Производство, анализ и применение ГСМ и СЖ</w:t>
            </w:r>
          </w:p>
        </w:tc>
        <w:tc>
          <w:tcPr>
            <w:vMerge w:val="continue"/>
          </w:tcPr>
          <w:p/>
        </w:tc>
      </w:tr>
      <w:tr>
        <w:tc>
          <w:tcPr>
            <w:tcW w:w="1407" w:type="dxa"/>
          </w:tcPr>
          <w:p>
            <w:pPr>
              <w:pStyle w:val="0"/>
            </w:pPr>
            <w:r>
              <w:rPr>
                <w:sz w:val="20"/>
              </w:rPr>
              <w:t xml:space="preserve">ПМ.02</w:t>
            </w:r>
          </w:p>
        </w:tc>
        <w:tc>
          <w:tcPr>
            <w:tcW w:w="5134" w:type="dxa"/>
          </w:tcPr>
          <w:p>
            <w:pPr>
              <w:pStyle w:val="0"/>
            </w:pPr>
            <w:r>
              <w:rPr>
                <w:sz w:val="20"/>
              </w:rPr>
              <w:t xml:space="preserve">Организация и управление работой структурного подразделения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 организации безопасных методов работы на своем участке;</w:t>
            </w:r>
          </w:p>
          <w:p>
            <w:pPr>
              <w:pStyle w:val="0"/>
            </w:pPr>
            <w:r>
              <w:rPr>
                <w:sz w:val="20"/>
              </w:rPr>
              <w:t xml:space="preserve">уметь:</w:t>
            </w:r>
          </w:p>
          <w:p>
            <w:pPr>
              <w:pStyle w:val="0"/>
            </w:pPr>
            <w:r>
              <w:rPr>
                <w:sz w:val="20"/>
              </w:rPr>
              <w:t xml:space="preserve">защищать свои права в соответствии с трудовым законодательством;</w:t>
            </w:r>
          </w:p>
          <w:p>
            <w:pPr>
              <w:pStyle w:val="0"/>
            </w:pPr>
            <w:r>
              <w:rPr>
                <w:sz w:val="20"/>
              </w:rPr>
              <w:t xml:space="preserve">знать:</w:t>
            </w:r>
          </w:p>
          <w:p>
            <w:pPr>
              <w:pStyle w:val="0"/>
            </w:pPr>
            <w:r>
              <w:rPr>
                <w:sz w:val="20"/>
              </w:rPr>
              <w:t xml:space="preserve">основные положения Воздушного кодекса Российской Федерации, Федеральные авиационные правила и положения, другую нормативно-техническую документацию, регламентирующую работу служб ГСМ (топливозаправочных организаций)</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МДК.02.01. Организационно-правовое обеспечение профессиональной деятельности</w:t>
            </w:r>
          </w:p>
        </w:tc>
        <w:tc>
          <w:tcPr>
            <w:tcW w:w="1668" w:type="dxa"/>
          </w:tcPr>
          <w:p>
            <w:pPr>
              <w:pStyle w:val="0"/>
            </w:pPr>
            <w:r>
              <w:rPr>
                <w:sz w:val="20"/>
              </w:rPr>
              <w:t xml:space="preserve">ОК 1 - 9</w:t>
            </w:r>
          </w:p>
          <w:p>
            <w:pPr>
              <w:pStyle w:val="0"/>
            </w:pPr>
            <w:r>
              <w:rPr>
                <w:sz w:val="20"/>
              </w:rPr>
              <w:t xml:space="preserve">ПК 2.1 - 2.3</w:t>
            </w:r>
          </w:p>
        </w:tc>
      </w:tr>
      <w:tr>
        <w:tc>
          <w:tcPr>
            <w:tcW w:w="1407" w:type="dxa"/>
          </w:tcPr>
          <w:p>
            <w:pPr>
              <w:pStyle w:val="0"/>
            </w:pPr>
            <w:r>
              <w:rPr>
                <w:sz w:val="20"/>
              </w:rPr>
              <w:t xml:space="preserve">ПМ.03</w:t>
            </w:r>
          </w:p>
        </w:tc>
        <w:tc>
          <w:tcPr>
            <w:tcW w:w="5134" w:type="dxa"/>
          </w:tcPr>
          <w:p>
            <w:pPr>
              <w:pStyle w:val="0"/>
            </w:pPr>
            <w:r>
              <w:rPr>
                <w:sz w:val="20"/>
              </w:rPr>
              <w:t xml:space="preserve">Техническое обслуживание и ремонт оборудования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выполнения несложного ремонта и регламентных работ технологического оборудования согласно графика обслуживания;</w:t>
            </w:r>
          </w:p>
          <w:p>
            <w:pPr>
              <w:pStyle w:val="0"/>
            </w:pPr>
            <w:r>
              <w:rPr>
                <w:sz w:val="20"/>
              </w:rPr>
              <w:t xml:space="preserve">уметь:</w:t>
            </w:r>
          </w:p>
          <w:p>
            <w:pPr>
              <w:pStyle w:val="0"/>
            </w:pPr>
            <w:r>
              <w:rPr>
                <w:sz w:val="20"/>
              </w:rPr>
              <w:t xml:space="preserve">производить техническое обслуживание, диагностирование и ремонт оборудования и контрольно-измерительных приборов систем авиатопливообеспечения;</w:t>
            </w:r>
          </w:p>
          <w:p>
            <w:pPr>
              <w:pStyle w:val="0"/>
            </w:pPr>
            <w:r>
              <w:rPr>
                <w:sz w:val="20"/>
              </w:rPr>
              <w:t xml:space="preserve">знать:</w:t>
            </w:r>
          </w:p>
          <w:p>
            <w:pPr>
              <w:pStyle w:val="0"/>
            </w:pPr>
            <w:r>
              <w:rPr>
                <w:sz w:val="20"/>
              </w:rPr>
              <w:t xml:space="preserve">методы диагностировании состояния технологического оборудования;</w:t>
            </w:r>
          </w:p>
          <w:p>
            <w:pPr>
              <w:pStyle w:val="0"/>
            </w:pPr>
            <w:r>
              <w:rPr>
                <w:sz w:val="20"/>
              </w:rPr>
              <w:t xml:space="preserve">периодичность выполнения и состав регламентных работ</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МДК.03.01. Эксплуатация объектов авиатопливообеспечения</w:t>
            </w:r>
          </w:p>
        </w:tc>
        <w:tc>
          <w:tcPr>
            <w:tcW w:w="1668" w:type="dxa"/>
          </w:tcPr>
          <w:p>
            <w:pPr>
              <w:pStyle w:val="0"/>
            </w:pPr>
            <w:r>
              <w:rPr>
                <w:sz w:val="20"/>
              </w:rPr>
              <w:t xml:space="preserve">ОК 1 - 9</w:t>
            </w:r>
          </w:p>
          <w:p>
            <w:pPr>
              <w:pStyle w:val="0"/>
            </w:pPr>
            <w:r>
              <w:rPr>
                <w:sz w:val="20"/>
              </w:rPr>
              <w:t xml:space="preserve">ПК 1.5, 3.1 - 3.2</w:t>
            </w:r>
          </w:p>
        </w:tc>
      </w:tr>
      <w:tr>
        <w:tc>
          <w:tcPr>
            <w:tcW w:w="1407" w:type="dxa"/>
          </w:tcPr>
          <w:p>
            <w:pPr>
              <w:pStyle w:val="0"/>
            </w:pPr>
            <w:r>
              <w:rPr>
                <w:sz w:val="20"/>
              </w:rPr>
              <w:t xml:space="preserve">ПМ.04</w:t>
            </w:r>
          </w:p>
        </w:tc>
        <w:tc>
          <w:tcPr>
            <w:tcW w:w="5134" w:type="dxa"/>
          </w:tcPr>
          <w:p>
            <w:pPr>
              <w:pStyle w:val="0"/>
            </w:pPr>
            <w:r>
              <w:rPr>
                <w:sz w:val="20"/>
              </w:rPr>
              <w:t xml:space="preserve">Проектирование участков склада горюче-смазочных материалов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проектирования простейших технологических схем в зонах склада авиатопливообеспечения;</w:t>
            </w:r>
          </w:p>
          <w:p>
            <w:pPr>
              <w:pStyle w:val="0"/>
            </w:pPr>
            <w:r>
              <w:rPr>
                <w:sz w:val="20"/>
              </w:rPr>
              <w:t xml:space="preserve">уметь:</w:t>
            </w:r>
          </w:p>
          <w:p>
            <w:pPr>
              <w:pStyle w:val="0"/>
            </w:pPr>
            <w:r>
              <w:rPr>
                <w:sz w:val="20"/>
              </w:rPr>
              <w:t xml:space="preserve">определять статические и динамические нагрузки на элементы конструкций;</w:t>
            </w:r>
          </w:p>
          <w:p>
            <w:pPr>
              <w:pStyle w:val="0"/>
            </w:pPr>
            <w:r>
              <w:rPr>
                <w:sz w:val="20"/>
              </w:rPr>
              <w:t xml:space="preserve">производить гидравлические расчеты технологических схем;</w:t>
            </w:r>
          </w:p>
          <w:p>
            <w:pPr>
              <w:pStyle w:val="0"/>
            </w:pPr>
            <w:r>
              <w:rPr>
                <w:sz w:val="20"/>
              </w:rPr>
              <w:t xml:space="preserve">осуществлять подбор соответствующего оборудования;</w:t>
            </w:r>
          </w:p>
          <w:p>
            <w:pPr>
              <w:pStyle w:val="0"/>
            </w:pPr>
            <w:r>
              <w:rPr>
                <w:sz w:val="20"/>
              </w:rPr>
              <w:t xml:space="preserve">производить расчет средств молниезащиты и заземления;</w:t>
            </w:r>
          </w:p>
          <w:p>
            <w:pPr>
              <w:pStyle w:val="0"/>
            </w:pPr>
            <w:r>
              <w:rPr>
                <w:sz w:val="20"/>
              </w:rPr>
              <w:t xml:space="preserve">знать:</w:t>
            </w:r>
          </w:p>
          <w:p>
            <w:pPr>
              <w:pStyle w:val="0"/>
            </w:pPr>
            <w:r>
              <w:rPr>
                <w:sz w:val="20"/>
              </w:rPr>
              <w:t xml:space="preserve">методы расчета и проектирования деталей и сборочных единиц общего назначения</w:t>
            </w:r>
          </w:p>
          <w:p>
            <w:pPr>
              <w:pStyle w:val="0"/>
            </w:pPr>
            <w:r>
              <w:rPr>
                <w:sz w:val="20"/>
              </w:rPr>
              <w:t xml:space="preserve">основы проектирования производственных, ремонтных участков (зон) служб ГСМ</w:t>
            </w:r>
          </w:p>
        </w:tc>
        <w:tc>
          <w:tcPr>
            <w:tcW w:w="1679" w:type="dxa"/>
          </w:tcPr>
          <w:p>
            <w:pPr>
              <w:pStyle w:val="0"/>
            </w:pPr>
            <w:r>
              <w:rPr>
                <w:sz w:val="20"/>
              </w:rPr>
            </w:r>
          </w:p>
        </w:tc>
        <w:tc>
          <w:tcPr>
            <w:tcW w:w="1680" w:type="dxa"/>
          </w:tcPr>
          <w:p>
            <w:pPr>
              <w:pStyle w:val="0"/>
            </w:pPr>
            <w:r>
              <w:rPr>
                <w:sz w:val="20"/>
              </w:rPr>
            </w:r>
          </w:p>
        </w:tc>
        <w:tc>
          <w:tcPr>
            <w:tcW w:w="2040" w:type="dxa"/>
          </w:tcPr>
          <w:p>
            <w:pPr>
              <w:pStyle w:val="0"/>
            </w:pPr>
            <w:r>
              <w:rPr>
                <w:sz w:val="20"/>
              </w:rPr>
              <w:t xml:space="preserve">МДК.04.01. Основы проектирования участков склада ГСМ</w:t>
            </w:r>
          </w:p>
        </w:tc>
        <w:tc>
          <w:tcPr>
            <w:tcW w:w="1668" w:type="dxa"/>
          </w:tcPr>
          <w:p>
            <w:pPr>
              <w:pStyle w:val="0"/>
            </w:pPr>
            <w:r>
              <w:rPr>
                <w:sz w:val="20"/>
              </w:rPr>
              <w:t xml:space="preserve">ОК 1 - 9</w:t>
            </w:r>
          </w:p>
          <w:p>
            <w:pPr>
              <w:pStyle w:val="0"/>
            </w:pPr>
            <w:r>
              <w:rPr>
                <w:sz w:val="20"/>
              </w:rPr>
              <w:t xml:space="preserve">ПК 4.1 - 4.3</w:t>
            </w:r>
          </w:p>
        </w:tc>
      </w:tr>
      <w:tr>
        <w:tc>
          <w:tcPr>
            <w:tcW w:w="1407" w:type="dxa"/>
          </w:tcPr>
          <w:p>
            <w:pPr>
              <w:pStyle w:val="0"/>
            </w:pPr>
            <w:r>
              <w:rPr>
                <w:sz w:val="20"/>
              </w:rPr>
            </w:r>
          </w:p>
        </w:tc>
        <w:tc>
          <w:tcPr>
            <w:tcW w:w="5134"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679" w:type="dxa"/>
          </w:tcPr>
          <w:p>
            <w:pPr>
              <w:pStyle w:val="0"/>
              <w:jc w:val="center"/>
            </w:pPr>
            <w:r>
              <w:rPr>
                <w:sz w:val="20"/>
              </w:rPr>
              <w:t xml:space="preserve">1998</w:t>
            </w:r>
          </w:p>
        </w:tc>
        <w:tc>
          <w:tcPr>
            <w:tcW w:w="1680" w:type="dxa"/>
          </w:tcPr>
          <w:p>
            <w:pPr>
              <w:pStyle w:val="0"/>
              <w:jc w:val="center"/>
            </w:pPr>
            <w:r>
              <w:rPr>
                <w:sz w:val="20"/>
              </w:rPr>
              <w:t xml:space="preserve">1332</w:t>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r>
          </w:p>
        </w:tc>
        <w:tc>
          <w:tcPr>
            <w:tcW w:w="5134" w:type="dxa"/>
          </w:tcPr>
          <w:p>
            <w:pPr>
              <w:pStyle w:val="0"/>
            </w:pPr>
            <w:r>
              <w:rPr>
                <w:sz w:val="20"/>
              </w:rPr>
              <w:t xml:space="preserve">Всего часов обучения по учебным циклам ППССЗ</w:t>
            </w:r>
          </w:p>
        </w:tc>
        <w:tc>
          <w:tcPr>
            <w:tcW w:w="1679" w:type="dxa"/>
          </w:tcPr>
          <w:p>
            <w:pPr>
              <w:pStyle w:val="0"/>
              <w:jc w:val="center"/>
            </w:pPr>
            <w:r>
              <w:rPr>
                <w:sz w:val="20"/>
              </w:rPr>
              <w:t xml:space="preserve">6588</w:t>
            </w:r>
          </w:p>
        </w:tc>
        <w:tc>
          <w:tcPr>
            <w:tcW w:w="1680" w:type="dxa"/>
          </w:tcPr>
          <w:p>
            <w:pPr>
              <w:pStyle w:val="0"/>
              <w:jc w:val="center"/>
            </w:pPr>
            <w:r>
              <w:rPr>
                <w:sz w:val="20"/>
              </w:rPr>
              <w:t xml:space="preserve">4392</w:t>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t xml:space="preserve">УП.00</w:t>
            </w:r>
          </w:p>
        </w:tc>
        <w:tc>
          <w:tcPr>
            <w:tcW w:w="5134" w:type="dxa"/>
          </w:tcPr>
          <w:p>
            <w:pPr>
              <w:pStyle w:val="0"/>
            </w:pPr>
            <w:r>
              <w:rPr>
                <w:sz w:val="20"/>
              </w:rPr>
              <w:t xml:space="preserve">Учебная практика</w:t>
            </w:r>
          </w:p>
        </w:tc>
        <w:tc>
          <w:tcPr>
            <w:tcW w:w="1679" w:type="dxa"/>
            <w:vAlign w:val="center"/>
            <w:vMerge w:val="restart"/>
          </w:tcPr>
          <w:p>
            <w:pPr>
              <w:pStyle w:val="0"/>
              <w:jc w:val="center"/>
            </w:pPr>
            <w:r>
              <w:rPr>
                <w:sz w:val="20"/>
              </w:rPr>
              <w:t xml:space="preserve">26 нед.</w:t>
            </w:r>
          </w:p>
        </w:tc>
        <w:tc>
          <w:tcPr>
            <w:tcW w:w="1680" w:type="dxa"/>
            <w:vAlign w:val="center"/>
            <w:vMerge w:val="restart"/>
          </w:tcPr>
          <w:p>
            <w:pPr>
              <w:pStyle w:val="0"/>
              <w:jc w:val="center"/>
            </w:pPr>
            <w:r>
              <w:rPr>
                <w:sz w:val="20"/>
              </w:rPr>
              <w:t xml:space="preserve">936</w:t>
            </w:r>
          </w:p>
        </w:tc>
        <w:tc>
          <w:tcPr>
            <w:tcW w:w="2040" w:type="dxa"/>
            <w:vMerge w:val="restart"/>
          </w:tcPr>
          <w:p>
            <w:pPr>
              <w:pStyle w:val="0"/>
            </w:pPr>
            <w:r>
              <w:rPr>
                <w:sz w:val="20"/>
              </w:rPr>
            </w:r>
          </w:p>
        </w:tc>
        <w:tc>
          <w:tcPr>
            <w:tcW w:w="1668" w:type="dxa"/>
            <w:vMerge w:val="restart"/>
          </w:tcPr>
          <w:p>
            <w:pPr>
              <w:pStyle w:val="0"/>
            </w:pPr>
            <w:r>
              <w:rPr>
                <w:sz w:val="20"/>
              </w:rPr>
              <w:t xml:space="preserve">ОК 1 - 9</w:t>
            </w:r>
          </w:p>
          <w:p>
            <w:pPr>
              <w:pStyle w:val="0"/>
            </w:pPr>
            <w:r>
              <w:rPr>
                <w:sz w:val="20"/>
              </w:rPr>
              <w:t xml:space="preserve">ПК 1.1 - 1.6, 2.1 - 2.3, 3.1 - 3.2, 4.1 - 4.3</w:t>
            </w:r>
          </w:p>
        </w:tc>
      </w:tr>
      <w:tr>
        <w:tc>
          <w:tcPr>
            <w:tcW w:w="1407" w:type="dxa"/>
          </w:tcPr>
          <w:p>
            <w:pPr>
              <w:pStyle w:val="0"/>
            </w:pPr>
            <w:r>
              <w:rPr>
                <w:sz w:val="20"/>
              </w:rPr>
              <w:t xml:space="preserve">ПП.00</w:t>
            </w:r>
          </w:p>
        </w:tc>
        <w:tc>
          <w:tcPr>
            <w:tcW w:w="5134"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407" w:type="dxa"/>
          </w:tcPr>
          <w:p>
            <w:pPr>
              <w:pStyle w:val="0"/>
            </w:pPr>
            <w:r>
              <w:rPr>
                <w:sz w:val="20"/>
              </w:rPr>
              <w:t xml:space="preserve">ПДП.00</w:t>
            </w:r>
          </w:p>
        </w:tc>
        <w:tc>
          <w:tcPr>
            <w:tcW w:w="5134" w:type="dxa"/>
          </w:tcPr>
          <w:p>
            <w:pPr>
              <w:pStyle w:val="0"/>
            </w:pPr>
            <w:r>
              <w:rPr>
                <w:sz w:val="20"/>
              </w:rPr>
              <w:t xml:space="preserve">Производственная практика (преддипломная)</w:t>
            </w:r>
          </w:p>
        </w:tc>
        <w:tc>
          <w:tcPr>
            <w:tcW w:w="1679" w:type="dxa"/>
          </w:tcPr>
          <w:p>
            <w:pPr>
              <w:pStyle w:val="0"/>
              <w:jc w:val="center"/>
            </w:pPr>
            <w:r>
              <w:rPr>
                <w:sz w:val="20"/>
              </w:rPr>
              <w:t xml:space="preserve">4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t xml:space="preserve">ПА.00</w:t>
            </w:r>
          </w:p>
        </w:tc>
        <w:tc>
          <w:tcPr>
            <w:tcW w:w="5134" w:type="dxa"/>
          </w:tcPr>
          <w:p>
            <w:pPr>
              <w:pStyle w:val="0"/>
            </w:pPr>
            <w:r>
              <w:rPr>
                <w:sz w:val="20"/>
              </w:rPr>
              <w:t xml:space="preserve">Промежуточная аттестация</w:t>
            </w:r>
          </w:p>
        </w:tc>
        <w:tc>
          <w:tcPr>
            <w:tcW w:w="1679" w:type="dxa"/>
          </w:tcPr>
          <w:p>
            <w:pPr>
              <w:pStyle w:val="0"/>
              <w:jc w:val="center"/>
            </w:pPr>
            <w:r>
              <w:rPr>
                <w:sz w:val="20"/>
              </w:rPr>
              <w:t xml:space="preserve">7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t xml:space="preserve">ГИА.00</w:t>
            </w:r>
          </w:p>
        </w:tc>
        <w:tc>
          <w:tcPr>
            <w:tcW w:w="5134" w:type="dxa"/>
          </w:tcPr>
          <w:p>
            <w:pPr>
              <w:pStyle w:val="0"/>
            </w:pPr>
            <w:r>
              <w:rPr>
                <w:sz w:val="20"/>
              </w:rPr>
              <w:t xml:space="preserve">Государственная итоговая аттестация</w:t>
            </w:r>
          </w:p>
        </w:tc>
        <w:tc>
          <w:tcPr>
            <w:tcW w:w="1679" w:type="dxa"/>
          </w:tcPr>
          <w:p>
            <w:pPr>
              <w:pStyle w:val="0"/>
              <w:jc w:val="center"/>
            </w:pPr>
            <w:r>
              <w:rPr>
                <w:sz w:val="20"/>
              </w:rPr>
              <w:t xml:space="preserve">6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t xml:space="preserve">ГИА.01</w:t>
            </w:r>
          </w:p>
        </w:tc>
        <w:tc>
          <w:tcPr>
            <w:tcW w:w="5134" w:type="dxa"/>
          </w:tcPr>
          <w:p>
            <w:pPr>
              <w:pStyle w:val="0"/>
            </w:pPr>
            <w:r>
              <w:rPr>
                <w:sz w:val="20"/>
              </w:rPr>
              <w:t xml:space="preserve">Подготовка выпускной квалификационной работы</w:t>
            </w:r>
          </w:p>
        </w:tc>
        <w:tc>
          <w:tcPr>
            <w:tcW w:w="1679" w:type="dxa"/>
          </w:tcPr>
          <w:p>
            <w:pPr>
              <w:pStyle w:val="0"/>
              <w:jc w:val="center"/>
            </w:pPr>
            <w:r>
              <w:rPr>
                <w:sz w:val="20"/>
              </w:rPr>
              <w:t xml:space="preserve">4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r>
        <w:tc>
          <w:tcPr>
            <w:tcW w:w="1407" w:type="dxa"/>
          </w:tcPr>
          <w:p>
            <w:pPr>
              <w:pStyle w:val="0"/>
            </w:pPr>
            <w:r>
              <w:rPr>
                <w:sz w:val="20"/>
              </w:rPr>
              <w:t xml:space="preserve">ГИА.02</w:t>
            </w:r>
          </w:p>
        </w:tc>
        <w:tc>
          <w:tcPr>
            <w:tcW w:w="5134" w:type="dxa"/>
          </w:tcPr>
          <w:p>
            <w:pPr>
              <w:pStyle w:val="0"/>
            </w:pPr>
            <w:r>
              <w:rPr>
                <w:sz w:val="20"/>
              </w:rPr>
              <w:t xml:space="preserve">Защита выпускной квалификационной работы</w:t>
            </w:r>
          </w:p>
        </w:tc>
        <w:tc>
          <w:tcPr>
            <w:tcW w:w="1679" w:type="dxa"/>
          </w:tcPr>
          <w:p>
            <w:pPr>
              <w:pStyle w:val="0"/>
              <w:jc w:val="center"/>
            </w:pPr>
            <w:r>
              <w:rPr>
                <w:sz w:val="20"/>
              </w:rPr>
              <w:t xml:space="preserve">2 нед.</w:t>
            </w:r>
          </w:p>
        </w:tc>
        <w:tc>
          <w:tcPr>
            <w:tcW w:w="1680" w:type="dxa"/>
          </w:tcPr>
          <w:p>
            <w:pPr>
              <w:pStyle w:val="0"/>
            </w:pPr>
            <w:r>
              <w:rPr>
                <w:sz w:val="20"/>
              </w:rPr>
            </w:r>
          </w:p>
        </w:tc>
        <w:tc>
          <w:tcPr>
            <w:tcW w:w="2040" w:type="dxa"/>
          </w:tcPr>
          <w:p>
            <w:pPr>
              <w:pStyle w:val="0"/>
            </w:pPr>
            <w:r>
              <w:rPr>
                <w:sz w:val="20"/>
              </w:rPr>
            </w:r>
          </w:p>
        </w:tc>
        <w:tc>
          <w:tcPr>
            <w:tcW w:w="1668"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00"/>
        <w:gridCol w:w="1539"/>
      </w:tblGrid>
      <w:tr>
        <w:tc>
          <w:tcPr>
            <w:tcW w:w="8100" w:type="dxa"/>
          </w:tcPr>
          <w:p>
            <w:pPr>
              <w:pStyle w:val="0"/>
            </w:pPr>
            <w:r>
              <w:rPr>
                <w:sz w:val="20"/>
              </w:rPr>
              <w:t xml:space="preserve">Обучение по учебным циклам</w:t>
            </w:r>
          </w:p>
        </w:tc>
        <w:tc>
          <w:tcPr>
            <w:tcW w:w="1539" w:type="dxa"/>
          </w:tcPr>
          <w:p>
            <w:pPr>
              <w:pStyle w:val="0"/>
              <w:jc w:val="right"/>
            </w:pPr>
            <w:r>
              <w:rPr>
                <w:sz w:val="20"/>
              </w:rPr>
              <w:t xml:space="preserve">122 нед.</w:t>
            </w:r>
          </w:p>
        </w:tc>
      </w:tr>
      <w:tr>
        <w:tc>
          <w:tcPr>
            <w:tcW w:w="8100" w:type="dxa"/>
          </w:tcPr>
          <w:p>
            <w:pPr>
              <w:pStyle w:val="0"/>
            </w:pPr>
            <w:r>
              <w:rPr>
                <w:sz w:val="20"/>
              </w:rPr>
              <w:t xml:space="preserve">Учебная практика</w:t>
            </w:r>
          </w:p>
        </w:tc>
        <w:tc>
          <w:tcPr>
            <w:tcW w:w="1539" w:type="dxa"/>
            <w:vAlign w:val="center"/>
            <w:vMerge w:val="restart"/>
          </w:tcPr>
          <w:p>
            <w:pPr>
              <w:pStyle w:val="0"/>
              <w:jc w:val="right"/>
            </w:pPr>
            <w:r>
              <w:rPr>
                <w:sz w:val="20"/>
              </w:rPr>
              <w:t xml:space="preserve">26 нед.</w:t>
            </w:r>
          </w:p>
        </w:tc>
      </w:tr>
      <w:tr>
        <w:tc>
          <w:tcPr>
            <w:tcW w:w="8100" w:type="dxa"/>
          </w:tcPr>
          <w:p>
            <w:pPr>
              <w:pStyle w:val="0"/>
            </w:pPr>
            <w:r>
              <w:rPr>
                <w:sz w:val="20"/>
              </w:rPr>
              <w:t xml:space="preserve">Производственная практика (по профилю специальности)</w:t>
            </w:r>
          </w:p>
        </w:tc>
        <w:tc>
          <w:tcPr>
            <w:vMerge w:val="continue"/>
          </w:tcPr>
          <w:p/>
        </w:tc>
      </w:tr>
      <w:tr>
        <w:tc>
          <w:tcPr>
            <w:tcW w:w="8100" w:type="dxa"/>
          </w:tcPr>
          <w:p>
            <w:pPr>
              <w:pStyle w:val="0"/>
            </w:pPr>
            <w:r>
              <w:rPr>
                <w:sz w:val="20"/>
              </w:rPr>
              <w:t xml:space="preserve">Производственная практика (преддипломная)</w:t>
            </w:r>
          </w:p>
        </w:tc>
        <w:tc>
          <w:tcPr>
            <w:tcW w:w="1539" w:type="dxa"/>
          </w:tcPr>
          <w:p>
            <w:pPr>
              <w:pStyle w:val="0"/>
              <w:jc w:val="right"/>
            </w:pPr>
            <w:r>
              <w:rPr>
                <w:sz w:val="20"/>
              </w:rPr>
              <w:t xml:space="preserve">4 нед.</w:t>
            </w:r>
          </w:p>
        </w:tc>
      </w:tr>
      <w:tr>
        <w:tc>
          <w:tcPr>
            <w:tcW w:w="8100" w:type="dxa"/>
          </w:tcPr>
          <w:p>
            <w:pPr>
              <w:pStyle w:val="0"/>
            </w:pPr>
            <w:r>
              <w:rPr>
                <w:sz w:val="20"/>
              </w:rPr>
              <w:t xml:space="preserve">Промежуточная аттестация</w:t>
            </w:r>
          </w:p>
        </w:tc>
        <w:tc>
          <w:tcPr>
            <w:tcW w:w="1539" w:type="dxa"/>
          </w:tcPr>
          <w:p>
            <w:pPr>
              <w:pStyle w:val="0"/>
              <w:jc w:val="right"/>
            </w:pPr>
            <w:r>
              <w:rPr>
                <w:sz w:val="20"/>
              </w:rPr>
              <w:t xml:space="preserve">7 нед.</w:t>
            </w:r>
          </w:p>
        </w:tc>
      </w:tr>
      <w:tr>
        <w:tc>
          <w:tcPr>
            <w:tcW w:w="8100" w:type="dxa"/>
          </w:tcPr>
          <w:p>
            <w:pPr>
              <w:pStyle w:val="0"/>
            </w:pPr>
            <w:r>
              <w:rPr>
                <w:sz w:val="20"/>
              </w:rPr>
              <w:t xml:space="preserve">Государственная итоговая аттестация</w:t>
            </w:r>
          </w:p>
        </w:tc>
        <w:tc>
          <w:tcPr>
            <w:tcW w:w="1539" w:type="dxa"/>
          </w:tcPr>
          <w:p>
            <w:pPr>
              <w:pStyle w:val="0"/>
              <w:jc w:val="right"/>
            </w:pPr>
            <w:r>
              <w:rPr>
                <w:sz w:val="20"/>
              </w:rPr>
              <w:t xml:space="preserve">6 нед.</w:t>
            </w:r>
          </w:p>
        </w:tc>
      </w:tr>
      <w:tr>
        <w:tc>
          <w:tcPr>
            <w:tcW w:w="8100" w:type="dxa"/>
          </w:tcPr>
          <w:p>
            <w:pPr>
              <w:pStyle w:val="0"/>
            </w:pPr>
            <w:r>
              <w:rPr>
                <w:sz w:val="20"/>
              </w:rPr>
              <w:t xml:space="preserve">Каникулы</w:t>
            </w:r>
          </w:p>
        </w:tc>
        <w:tc>
          <w:tcPr>
            <w:tcW w:w="1539" w:type="dxa"/>
          </w:tcPr>
          <w:p>
            <w:pPr>
              <w:pStyle w:val="0"/>
              <w:jc w:val="right"/>
            </w:pPr>
            <w:r>
              <w:rPr>
                <w:sz w:val="20"/>
              </w:rPr>
              <w:t xml:space="preserve">37 нед.</w:t>
            </w:r>
          </w:p>
        </w:tc>
      </w:tr>
      <w:tr>
        <w:tc>
          <w:tcPr>
            <w:tcW w:w="8100" w:type="dxa"/>
          </w:tcPr>
          <w:p>
            <w:pPr>
              <w:pStyle w:val="0"/>
            </w:pPr>
            <w:r>
              <w:rPr>
                <w:sz w:val="20"/>
              </w:rPr>
              <w:t xml:space="preserve">Итого</w:t>
            </w:r>
          </w:p>
        </w:tc>
        <w:tc>
          <w:tcPr>
            <w:tcW w:w="1539" w:type="dxa"/>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jc w:val="both"/>
      </w:pPr>
      <w:r>
        <w:rPr>
          <w:sz w:val="20"/>
        </w:rPr>
        <w:t xml:space="preserve">(в ред. </w:t>
      </w:r>
      <w:hyperlink w:history="0" r:id="rId18"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Приказа</w:t>
        </w:r>
      </w:hyperlink>
      <w:r>
        <w:rPr>
          <w:sz w:val="20"/>
        </w:rPr>
        <w:t xml:space="preserve"> Минобрнауки России от 09.04.2015 N 390)</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1130"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09.04.2015 N 390 (ред. от 13.01.2021)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199) {КонсультантПлюс}">
        <w:r>
          <w:rPr>
            <w:sz w:val="20"/>
            <w:color w:val="0000ff"/>
          </w:rPr>
          <w:t xml:space="preserve">Приказом</w:t>
        </w:r>
      </w:hyperlink>
      <w:r>
        <w:rPr>
          <w:sz w:val="20"/>
        </w:rPr>
        <w:t xml:space="preserve"> Минобрнауки России от 09.04.2015 N 390)</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8340"/>
        <w:gridCol w:w="1299"/>
      </w:tblGrid>
      <w:tr>
        <w:tc>
          <w:tcPr>
            <w:tcW w:w="8340" w:type="dxa"/>
            <w:tcBorders>
              <w:top w:val="nil"/>
              <w:left w:val="nil"/>
              <w:bottom w:val="nil"/>
              <w:right w:val="nil"/>
            </w:tcBorders>
          </w:tcPr>
          <w:p>
            <w:pPr>
              <w:pStyle w:val="0"/>
              <w:jc w:val="both"/>
            </w:pPr>
            <w:r>
              <w:rPr>
                <w:sz w:val="20"/>
              </w:rPr>
              <w:t xml:space="preserve">теоретическое обучение (при обязательной учебной нагрузке 36 часов в неделю)</w:t>
            </w:r>
          </w:p>
        </w:tc>
        <w:tc>
          <w:tcPr>
            <w:tcW w:w="1299" w:type="dxa"/>
            <w:tcBorders>
              <w:top w:val="nil"/>
              <w:left w:val="nil"/>
              <w:bottom w:val="nil"/>
              <w:right w:val="nil"/>
            </w:tcBorders>
          </w:tcPr>
          <w:p>
            <w:pPr>
              <w:pStyle w:val="0"/>
              <w:jc w:val="right"/>
            </w:pPr>
            <w:r>
              <w:rPr>
                <w:sz w:val="20"/>
              </w:rPr>
              <w:t xml:space="preserve">39 нед.</w:t>
            </w:r>
          </w:p>
        </w:tc>
      </w:tr>
      <w:tr>
        <w:tc>
          <w:tcPr>
            <w:tcW w:w="8340" w:type="dxa"/>
            <w:tcBorders>
              <w:top w:val="nil"/>
              <w:left w:val="nil"/>
              <w:bottom w:val="nil"/>
              <w:right w:val="nil"/>
            </w:tcBorders>
          </w:tcPr>
          <w:p>
            <w:pPr>
              <w:pStyle w:val="0"/>
              <w:jc w:val="both"/>
            </w:pPr>
            <w:r>
              <w:rPr>
                <w:sz w:val="20"/>
              </w:rPr>
              <w:t xml:space="preserve">промежуточная аттестация</w:t>
            </w:r>
          </w:p>
        </w:tc>
        <w:tc>
          <w:tcPr>
            <w:tcW w:w="1299" w:type="dxa"/>
            <w:tcBorders>
              <w:top w:val="nil"/>
              <w:left w:val="nil"/>
              <w:bottom w:val="nil"/>
              <w:right w:val="nil"/>
            </w:tcBorders>
          </w:tcPr>
          <w:p>
            <w:pPr>
              <w:pStyle w:val="0"/>
              <w:jc w:val="right"/>
            </w:pPr>
            <w:r>
              <w:rPr>
                <w:sz w:val="20"/>
              </w:rPr>
              <w:t xml:space="preserve">2 нед.</w:t>
            </w:r>
          </w:p>
        </w:tc>
      </w:tr>
      <w:tr>
        <w:tc>
          <w:tcPr>
            <w:tcW w:w="8340" w:type="dxa"/>
            <w:tcBorders>
              <w:top w:val="nil"/>
              <w:left w:val="nil"/>
              <w:bottom w:val="nil"/>
              <w:right w:val="nil"/>
            </w:tcBorders>
          </w:tcPr>
          <w:p>
            <w:pPr>
              <w:pStyle w:val="0"/>
              <w:jc w:val="both"/>
            </w:pPr>
            <w:r>
              <w:rPr>
                <w:sz w:val="20"/>
              </w:rPr>
              <w:t xml:space="preserve">каникулы</w:t>
            </w:r>
          </w:p>
        </w:tc>
        <w:tc>
          <w:tcPr>
            <w:tcW w:w="1299" w:type="dxa"/>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русского языка и культуры речи;</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 и информационных технологий;</w:t>
      </w:r>
    </w:p>
    <w:p>
      <w:pPr>
        <w:pStyle w:val="0"/>
        <w:spacing w:before="200" w:line-rule="auto"/>
        <w:ind w:firstLine="540"/>
        <w:jc w:val="both"/>
      </w:pPr>
      <w:r>
        <w:rPr>
          <w:sz w:val="20"/>
        </w:rPr>
        <w:t xml:space="preserve">экологии;</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гидравлики;</w:t>
      </w:r>
    </w:p>
    <w:p>
      <w:pPr>
        <w:pStyle w:val="0"/>
        <w:spacing w:before="200" w:line-rule="auto"/>
        <w:ind w:firstLine="540"/>
        <w:jc w:val="both"/>
      </w:pPr>
      <w:r>
        <w:rPr>
          <w:sz w:val="20"/>
        </w:rPr>
        <w:t xml:space="preserve">экономики организации, менеджмента и правового обеспечения профессиональной деятельности;</w:t>
      </w:r>
    </w:p>
    <w:p>
      <w:pPr>
        <w:pStyle w:val="0"/>
        <w:spacing w:before="200" w:line-rule="auto"/>
        <w:ind w:firstLine="540"/>
        <w:jc w:val="both"/>
      </w:pPr>
      <w:r>
        <w:rPr>
          <w:sz w:val="20"/>
        </w:rPr>
        <w:t xml:space="preserve">безопасности жизнедеятельности и производственной безопасности;</w:t>
      </w:r>
    </w:p>
    <w:p>
      <w:pPr>
        <w:pStyle w:val="0"/>
        <w:spacing w:before="200" w:line-rule="auto"/>
        <w:ind w:firstLine="540"/>
        <w:jc w:val="both"/>
      </w:pPr>
      <w:r>
        <w:rPr>
          <w:sz w:val="20"/>
        </w:rPr>
        <w:t xml:space="preserve">технологии нефтепродуктов;</w:t>
      </w:r>
    </w:p>
    <w:p>
      <w:pPr>
        <w:pStyle w:val="0"/>
        <w:spacing w:before="200" w:line-rule="auto"/>
        <w:ind w:firstLine="540"/>
        <w:jc w:val="both"/>
      </w:pPr>
      <w:r>
        <w:rPr>
          <w:sz w:val="20"/>
        </w:rPr>
        <w:t xml:space="preserve">транспортирования и хранения нефтепродуктов;</w:t>
      </w:r>
    </w:p>
    <w:p>
      <w:pPr>
        <w:pStyle w:val="0"/>
        <w:spacing w:before="200" w:line-rule="auto"/>
        <w:ind w:firstLine="540"/>
        <w:jc w:val="both"/>
      </w:pPr>
      <w:r>
        <w:rPr>
          <w:sz w:val="20"/>
        </w:rPr>
        <w:t xml:space="preserve">средств заправки;</w:t>
      </w:r>
    </w:p>
    <w:p>
      <w:pPr>
        <w:pStyle w:val="0"/>
        <w:spacing w:before="200" w:line-rule="auto"/>
        <w:ind w:firstLine="540"/>
        <w:jc w:val="both"/>
      </w:pPr>
      <w:r>
        <w:rPr>
          <w:sz w:val="20"/>
        </w:rPr>
        <w:t xml:space="preserve">автоматизации и контрольно-измерительных приборов объектов ГСМ;</w:t>
      </w:r>
    </w:p>
    <w:p>
      <w:pPr>
        <w:pStyle w:val="0"/>
        <w:spacing w:before="200" w:line-rule="auto"/>
        <w:ind w:firstLine="540"/>
        <w:jc w:val="both"/>
      </w:pPr>
      <w:r>
        <w:rPr>
          <w:sz w:val="20"/>
        </w:rPr>
        <w:t xml:space="preserve">химмотологии;</w:t>
      </w:r>
    </w:p>
    <w:p>
      <w:pPr>
        <w:pStyle w:val="0"/>
        <w:spacing w:before="200" w:line-rule="auto"/>
        <w:ind w:firstLine="540"/>
        <w:jc w:val="both"/>
      </w:pPr>
      <w:r>
        <w:rPr>
          <w:sz w:val="20"/>
        </w:rPr>
        <w:t xml:space="preserve">эксплуатации объектов ГСМ.</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автоматизации и контрольно-измерительных приборов объектов ГСМ;</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гидравлически и гидравлических систем;</w:t>
      </w:r>
    </w:p>
    <w:p>
      <w:pPr>
        <w:pStyle w:val="0"/>
        <w:spacing w:before="200" w:line-rule="auto"/>
        <w:ind w:firstLine="540"/>
        <w:jc w:val="both"/>
      </w:pPr>
      <w:r>
        <w:rPr>
          <w:sz w:val="20"/>
        </w:rPr>
        <w:t xml:space="preserve">химии и физико-химического анализа;</w:t>
      </w:r>
    </w:p>
    <w:p>
      <w:pPr>
        <w:pStyle w:val="0"/>
        <w:spacing w:before="200" w:line-rule="auto"/>
        <w:ind w:firstLine="540"/>
        <w:jc w:val="both"/>
      </w:pPr>
      <w:r>
        <w:rPr>
          <w:sz w:val="20"/>
        </w:rPr>
        <w:t xml:space="preserve">химмотологии.</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слесарные;</w:t>
      </w:r>
    </w:p>
    <w:p>
      <w:pPr>
        <w:pStyle w:val="0"/>
        <w:spacing w:before="200" w:line-rule="auto"/>
        <w:ind w:firstLine="540"/>
        <w:jc w:val="both"/>
      </w:pPr>
      <w:r>
        <w:rPr>
          <w:sz w:val="20"/>
        </w:rPr>
        <w:t xml:space="preserve">механообрабатывающие.</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тридцать девятый - сороковой утратили силу. -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 25.02.02</w:t>
      </w:r>
    </w:p>
    <w:p>
      <w:pPr>
        <w:pStyle w:val="0"/>
        <w:jc w:val="right"/>
      </w:pPr>
      <w:r>
        <w:rPr>
          <w:sz w:val="20"/>
        </w:rPr>
        <w:t xml:space="preserve">Обслуживание летательных аппаратов</w:t>
      </w:r>
    </w:p>
    <w:p>
      <w:pPr>
        <w:pStyle w:val="0"/>
        <w:jc w:val="right"/>
      </w:pPr>
      <w:r>
        <w:rPr>
          <w:sz w:val="20"/>
        </w:rPr>
        <w:t xml:space="preserve">горюче-смазочными материалами</w:t>
      </w:r>
    </w:p>
    <w:p>
      <w:pPr>
        <w:pStyle w:val="0"/>
        <w:jc w:val="both"/>
      </w:pPr>
      <w:r>
        <w:rPr>
          <w:sz w:val="20"/>
        </w:rPr>
      </w:r>
    </w:p>
    <w:bookmarkStart w:id="1130" w:name="P1130"/>
    <w:bookmarkEnd w:id="113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53"/>
        <w:gridCol w:w="5886"/>
      </w:tblGrid>
      <w:tr>
        <w:tc>
          <w:tcPr>
            <w:tcW w:w="3753" w:type="dxa"/>
          </w:tcPr>
          <w:p>
            <w:pPr>
              <w:pStyle w:val="0"/>
              <w:jc w:val="center"/>
            </w:pPr>
            <w:r>
              <w:rPr>
                <w:sz w:val="20"/>
              </w:rPr>
              <w:t xml:space="preserve">Код по Общероссийскому </w:t>
            </w:r>
            <w:hyperlink w:history="0" r:id="rId2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886" w:type="dxa"/>
          </w:tcPr>
          <w:p>
            <w:pPr>
              <w:pStyle w:val="0"/>
              <w:jc w:val="center"/>
            </w:pPr>
            <w:r>
              <w:rPr>
                <w:sz w:val="20"/>
              </w:rPr>
              <w:t xml:space="preserve">Наименование профессий рабочих, должностей служащих</w:t>
            </w:r>
          </w:p>
        </w:tc>
      </w:tr>
      <w:tr>
        <w:tc>
          <w:tcPr>
            <w:tcW w:w="3753" w:type="dxa"/>
          </w:tcPr>
          <w:p>
            <w:pPr>
              <w:pStyle w:val="0"/>
              <w:jc w:val="center"/>
            </w:pPr>
            <w:r>
              <w:rPr>
                <w:sz w:val="20"/>
              </w:rPr>
              <w:t xml:space="preserve">1</w:t>
            </w:r>
          </w:p>
        </w:tc>
        <w:tc>
          <w:tcPr>
            <w:tcW w:w="5886" w:type="dxa"/>
          </w:tcPr>
          <w:p>
            <w:pPr>
              <w:pStyle w:val="0"/>
              <w:jc w:val="center"/>
            </w:pPr>
            <w:r>
              <w:rPr>
                <w:sz w:val="20"/>
              </w:rPr>
              <w:t xml:space="preserve">2</w:t>
            </w:r>
          </w:p>
        </w:tc>
      </w:tr>
      <w:tr>
        <w:tc>
          <w:tcPr>
            <w:tcW w:w="3753" w:type="dxa"/>
          </w:tcPr>
          <w:p>
            <w:pPr>
              <w:pStyle w:val="0"/>
              <w:jc w:val="center"/>
            </w:pPr>
            <w:r>
              <w:rPr>
                <w:sz w:val="20"/>
              </w:rPr>
              <w:t xml:space="preserve">13321</w:t>
            </w:r>
          </w:p>
        </w:tc>
        <w:tc>
          <w:tcPr>
            <w:tcW w:w="5886" w:type="dxa"/>
          </w:tcPr>
          <w:p>
            <w:pPr>
              <w:pStyle w:val="0"/>
            </w:pPr>
            <w:r>
              <w:rPr>
                <w:sz w:val="20"/>
              </w:rPr>
              <w:t xml:space="preserve">Лаборант химического анализа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22.04.2014 N 391</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22.04.2014 N 391</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B5EAE29F98FFF9A0031A8CDE58C4CD828A2C3DC4F10C1E802CAB5E0B5495CAB7BC338B607073CBFC638C5CCB118011F3D8AEE4D2F8D5DCnA23M" TargetMode = "External"/>
	<Relationship Id="rId8" Type="http://schemas.openxmlformats.org/officeDocument/2006/relationships/hyperlink" Target="consultantplus://offline/ref=6CB5EAE29F98FFF9A0031A8CDE58C4CD82842C3DC0FB0C1E802CAB5E0B5495CAB7BC338B607376CFF3638C5CCB118011F3D8AEE4D2F8D5DCnA23M" TargetMode = "External"/>
	<Relationship Id="rId9" Type="http://schemas.openxmlformats.org/officeDocument/2006/relationships/hyperlink" Target="consultantplus://offline/ref=6CB5EAE29F98FFF9A0031A8CDE58C4CD8385233BC0F10C1E802CAB5E0B5495CAB7BC338B607276CBF6638C5CCB118011F3D8AEE4D2F8D5DCnA23M" TargetMode = "External"/>
	<Relationship Id="rId10" Type="http://schemas.openxmlformats.org/officeDocument/2006/relationships/hyperlink" Target="consultantplus://offline/ref=6CB5EAE29F98FFF9A0031A8CDE58C4CD88882D3EC3F251148875A75C0C5BCACFB0AD338B666C77CDEA6AD80Fn82DM" TargetMode = "External"/>
	<Relationship Id="rId11" Type="http://schemas.openxmlformats.org/officeDocument/2006/relationships/hyperlink" Target="consultantplus://offline/ref=6CB5EAE29F98FFF9A0031A8CDE58C4CD828A2C3DC4F10C1E802CAB5E0B5495CAB7BC338B607073CBFC638C5CCB118011F3D8AEE4D2F8D5DCnA23M" TargetMode = "External"/>
	<Relationship Id="rId12" Type="http://schemas.openxmlformats.org/officeDocument/2006/relationships/hyperlink" Target="consultantplus://offline/ref=6CB5EAE29F98FFF9A0031A8CDE58C4CD82842C3DC0FB0C1E802CAB5E0B5495CAB7BC338B607376CFF3638C5CCB118011F3D8AEE4D2F8D5DCnA23M" TargetMode = "External"/>
	<Relationship Id="rId13" Type="http://schemas.openxmlformats.org/officeDocument/2006/relationships/hyperlink" Target="consultantplus://offline/ref=6CB5EAE29F98FFF9A0031A8CDE58C4CD82842C3DC0FB0C1E802CAB5E0B5495CAB7BC338B607376CFFC638C5CCB118011F3D8AEE4D2F8D5DCnA23M" TargetMode = "External"/>
	<Relationship Id="rId14" Type="http://schemas.openxmlformats.org/officeDocument/2006/relationships/hyperlink" Target="consultantplus://offline/ref=6CB5EAE29F98FFF9A0031A8CDE58C4CD82842C3DC0FB0C1E802CAB5E0B5495CAB7BC338B607376CEF4638C5CCB118011F3D8AEE4D2F8D5DCnA23M" TargetMode = "External"/>
	<Relationship Id="rId15" Type="http://schemas.openxmlformats.org/officeDocument/2006/relationships/hyperlink" Target="consultantplus://offline/ref=6CB5EAE29F98FFF9A0031A8CDE58C4CD828A2C3DC4F10C1E802CAB5E0B5495CAB7BC338B607073CBFD638C5CCB118011F3D8AEE4D2F8D5DCnA23M"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6CB5EAE29F98FFF9A0031A8CDE58C4CD828A2C3DC4F10C1E802CAB5E0B5495CAB7BC338B607073CAF4638C5CCB118011F3D8AEE4D2F8D5DCnA23M" TargetMode = "External"/>
	<Relationship Id="rId19" Type="http://schemas.openxmlformats.org/officeDocument/2006/relationships/hyperlink" Target="consultantplus://offline/ref=6CB5EAE29F98FFF9A0031A8CDE58C4CD858E2739C2FF0C1E802CAB5E0B5495CAA5BC6B87617468CEF676DA0D8Dn426M" TargetMode = "External"/>
	<Relationship Id="rId20" Type="http://schemas.openxmlformats.org/officeDocument/2006/relationships/hyperlink" Target="consultantplus://offline/ref=6CB5EAE29F98FFF9A0031A8CDE58C4CD828A2C3DC4F10C1E802CAB5E0B5495CAB7BC338B607073CAF5638C5CCB118011F3D8AEE4D2F8D5DCnA23M" TargetMode = "External"/>
	<Relationship Id="rId21" Type="http://schemas.openxmlformats.org/officeDocument/2006/relationships/hyperlink" Target="consultantplus://offline/ref=6CB5EAE29F98FFF9A0031A8CDE58C4CD858F2639C2FB0C1E802CAB5E0B5495CAB7BC338969727D9BA52C8D008E429311F7D8ADE6CEnF28M" TargetMode = "External"/>
	<Relationship Id="rId22" Type="http://schemas.openxmlformats.org/officeDocument/2006/relationships/hyperlink" Target="consultantplus://offline/ref=6CB5EAE29F98FFF9A0031A8CDE58C4CD858E2739C2FF0C1E802CAB5E0B5495CAB7BC338B60727FCEF4638C5CCB118011F3D8AEE4D2F8D5DCnA23M" TargetMode = "External"/>
	<Relationship Id="rId23" Type="http://schemas.openxmlformats.org/officeDocument/2006/relationships/hyperlink" Target="consultantplus://offline/ref=6CB5EAE29F98FFF9A0031A8CDE58C4CD82842C3DC0FB0C1E802CAB5E0B5495CAB7BC338B607376CEF5638C5CCB118011F3D8AEE4D2F8D5DCnA23M" TargetMode = "External"/>
	<Relationship Id="rId24" Type="http://schemas.openxmlformats.org/officeDocument/2006/relationships/hyperlink" Target="consultantplus://offline/ref=6CB5EAE29F98FFF9A0031A8CDE58C4CD858E2739C2FF0C1E802CAB5E0B5495CAB7BC338B60727ECFF7638C5CCB118011F3D8AEE4D2F8D5DCnA23M" TargetMode = "External"/>
	<Relationship Id="rId25" Type="http://schemas.openxmlformats.org/officeDocument/2006/relationships/hyperlink" Target="consultantplus://offline/ref=6CB5EAE29F98FFF9A0031A8CDE58C4CD808E2134C8FF0C1E802CAB5E0B5495CAB7BC338B607276CEF4638C5CCB118011F3D8AEE4D2F8D5DCnA2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22.04.2014 N 391
(ред. от 13.07.2021)
"Об утверждении федерального государственного образовательного стандарта среднего профессионального образования по специальности 25.02.02 Обслуживание летательных аппаратов горюче-смазочными материалами"
(Зарегистрировано в Минюсте России 11.06.2014 N 32680)</dc:title>
  <dcterms:created xsi:type="dcterms:W3CDTF">2022-12-16T12:54:39Z</dcterms:created>
</cp:coreProperties>
</file>