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21.04.2014 N 359</w:t>
              <w:br/>
              <w:t xml:space="preserve">(ред. от 01.09.2022)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22.02.05 Обработка металлов давлением"</w:t>
              <w:br/>
              <w:t xml:space="preserve">(Зарегистрировано в Минюсте России 26.06.2014 N 32858)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26 июня 2014 г. N 32858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21 апреля 2014 г. N 359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22.02.05 ОБРАБОТКА МЕТАЛЛОВ ДАВЛЕНИЕМ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17.03.2015 N 247,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10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22.02.05 Обработка металлов давлением.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1" w:tooltip="Приказ Минобрнауки РФ от 24.11.2009 N 656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50412 Обработка металлов давлением&quot; (Зарегистрировано в Минюсте РФ 16.12.2009 N 1564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24 ноября 2009 г. N 656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150412 Обработка металлов давлением" (зарегистрирован Министерством юстиции Российской Федерации 16 декабря 2009 г., регистрационный N 15649).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21 апреля 2014 г. N 359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22.02.05 ОБРАБОТКА МЕТАЛЛОВ ДАВЛЕНИЕМ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17.03.2015 N 247,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1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22.02.05 Обработка металлов давлением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22.02.05 Обработка металлов давлением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22.02.05 Обработка металлов давлением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74"/>
        <w:gridCol w:w="3127"/>
        <w:gridCol w:w="3220"/>
      </w:tblGrid>
      <w:tr>
        <w:tc>
          <w:tcPr>
            <w:tcW w:w="33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1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2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4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12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2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3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2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5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84"/>
        <w:gridCol w:w="3100"/>
        <w:gridCol w:w="3209"/>
      </w:tblGrid>
      <w:tr>
        <w:tc>
          <w:tcPr>
            <w:tcW w:w="3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1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2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102" w:tooltip="&lt;3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3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1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обработке металлов давлением</w:t>
            </w:r>
          </w:p>
        </w:tc>
        <w:tc>
          <w:tcPr>
            <w:tcW w:w="32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2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3" w:tooltip="&lt;4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Независимо от применяемых образовательных технологий.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17.03.2015 N 247)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 &lt;5&gt;,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>
      <w:pPr>
        <w:pStyle w:val="0"/>
        <w:jc w:val="both"/>
      </w:pPr>
      <w:r>
        <w:rPr>
          <w:sz w:val="20"/>
        </w:rPr>
        <w:t xml:space="preserve">(п. 3.4 введен </w:t>
      </w:r>
      <w:hyperlink w:history="0" r:id="rId1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9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2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обработка металлов давлением; организация деятельности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технологический процесс обработки металлов давлением;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 и инструменты;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исходные материалы для обработки металлов давлением;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Планирование и организация работы цеха обработки металлов давлением.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Оборудование цеха обработки металлов давлением, наладка и контроль за его работой.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Подготовка и ведение технологического процесса обработки металлов давлением.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Контроль за соблюдением технологии производства и качеством выпускаемой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Обеспечение экологической и промышленной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4.3.6. Выполнение работ по одной или нескольким профессиям рабочих, должностям служащих (</w:t>
      </w:r>
      <w:hyperlink w:history="0" w:anchor="P565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 по обработке металлов давлением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Планирование и организация работы цеха обработки металлов давлением.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Оборудование цеха обработки металлов давлением, наладка и контроль за его работой.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Подготовка и ведение технологического процесса обработки металлов давлением.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Контроль за соблюдением технологии производства и качеством выпускаемой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Обеспечение экологической и промышленной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Выполнение работ по одной или нескольким профессиям рабочих, должностям служащих (</w:t>
      </w:r>
      <w:hyperlink w:history="0" w:anchor="P565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2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Планирование и организация работы цеха обработки металлов давлением.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Планировать производство и организацию технологического процесса в цехе обработки металлов давлением.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Планировать грузопотоки продукции по участкам цеха.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Координировать производственную деятельность участков цеха с использованием программного обеспечения, компьютерных и коммуникационных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Организовывать работу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Использовать программное обеспечение по учету и складированию выпускаемой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Рассчитывать и анализировать показатели эффективности работы участка, цеха.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Оформлять техническую документацию на выпускаемую продукцию.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1.8. Составлять рекламации на получаемые исходные материалы.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Оборудование цеха обработки металлов давлением, наладка и контроль за его работой.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Выбирать соответствующее оборудование, оснастку и средства механизации для ведения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Проверять исправность и оформлять техническую документацию на технологическое оборудование.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Производить настройку и профилактику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Выбирать производственные мощности и топливно-энергетические ресурсы для ведения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Эксплуатировать технологическое оборудование в плановом и аварийном режимах.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Производить расчеты энергосиловых параметров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Подготовка и ведение технологического процесса обработки металлов давлением.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Проверять правильность назначения технологического режима обработки металлов давлением.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Осуществлять технологические процессы в плановом и аварийном режимах.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Выбирать виды термической обработки для улучшения свойств и качества выпускаемой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Рассчитывать показатели и коэффициенты деформации обработки металлов давлением.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Рассчитывать калибровку рабочего инструмента и формоизменение выпускаемой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Производить смену сортимента выпускаемой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3.7. Осуществлять технологический процесс в плановом режиме, в том числе используя программное обеспечение, компьютерные и телекоммуникационные средства.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3.8. Оформлять техническую документацию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3.9. Применять типовые методики расчета параметров обработки металлов давлением.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Контроль за соблюдением технологии производства и качеством выпускаемой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Выбирать методы контроля, аппаратуру и приборы для контроля качества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Регистрировать и анализировать показатели автоматической системы управления технологическим процессом.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Оценивать качество выпускаемой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Предупреждать появление, обнаруживать и устранять возможные дефекты выпускаемой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Оформлять техническую документацию при отделке и контроле выпускаемой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Обеспечение экологической и промышленной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Организовывать и проводить мероприятия по защите работников от негативного воздействия производственной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Проводить анализ травмоопасных и вредных факторов на участках цехов обработки металлов давлением.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Создавать условия для безопасной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Оценивать последствия технологических чрезвычайных ситуаций и стихийных явлений на безопасность работающих.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5.5. Оказывать первую медицинскую помощь пострадавшим.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5.2.6.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 по обработке металлов давлением должен обладать следующими 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5.3 в ред. </w:t>
      </w:r>
      <w:hyperlink w:history="0" r:id="rId2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 по обработке металлов давлением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Планирование и организация работы цеха обработки металлов давлением.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Планировать производство и организацию технологического процесса в цехе обработки металлов давлением.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Планировать грузопотоки продукции по участкам цеха.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Координировать производственную деятельность участков цеха с использованием программного обеспечения, компьютерных и коммуникационных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Планировать, организовывать и контролировать работу коллектива исполнителей, обслуживающих технологическое оборудование на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Использовать программное обеспечение по учету и складированию выпускаемой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Рассчитывать и анализировать показатели эффективности работы участка, цеха.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Оформлять техническую документацию на выпускаемую продукцию.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1.8. Составлять рекламации на получаемые исходные материалы.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Оборудование цеха обработки металлов давлением, наладка и контроль за его работой.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Выбирать соответствующее оборудование, оснастку и средства механизации для ведения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Проверять исправность и оформлять техническую документацию на технологическое оборудование.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Производить настройку и профилактику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Выбирать производственные мощности и топливно-энергетические ресурсы для ведения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Эксплуатировать технологическое оборудование в плановом и аварийном режимах.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Производить расчеты энергосиловых параметров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Подготовка и ведение технологического процесса обработки металлов давлением.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Проверять правильность назначения технологического режима обработки металлов давлением.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Осуществлять технологические процессы в плановом и аварийном режимах.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Выбирать виды термической обработки для улучшения свойств и качества выпускаемой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Рассчитывать показатели и коэффициенты деформации обработки металлов давлением.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Рассчитывать калибровку рабочего инструмента и формоизменение выпускаемой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Производить смену сортамента выпускаемой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3.7. Осуществлять технологический процесс в плановом режиме, в том числе используя программное обеспечение, компьютерные и телекоммуникационные средства.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3.8. Оформлять техническую документацию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3.9. Применять типовые методики расчета параметров обработки металлов давлением.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Контроль за соблюдением технологии производства и качеством выпускаемой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Выбирать методы контроля, аппаратуру и приборы для контроля качества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Регистрировать и анализировать показатели автоматической системы управления технологическими процессами.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Оценивать качество выпускаемой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Предупреждать появление, обнаруживать и устранять возможные дефекты выпускаемой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Оформлять техническую документацию при отделке и контроле выпускаемой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Обеспечение экологической и промышленной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Организовывать и проводить мероприятия по защите работников от негативного воздействия производственной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Инструктировать подчиненных, обслуживающих технологическое оборудование, о правилах его эксплуатации, правилах и нормах охраны труда, промышленной безопасности, санитарии и противопожарной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Проводить анализ травмоопасных и вредных факторов на участках цехов обработки металлов давлением.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Создавать условия для безопасной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5.5. Оценивать последствия технологических чрезвычайных ситуаций и стихийных явлений на безопасность работающих.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5.6. Оказывать первую медицинскую помощь пострадавшим.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практики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учебных циклов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математического и общего естественнонаучного учебного цикла ППССЗ базовой подготовки должна предусматривать изучение следующих обязательных дисциплин: "ЕН.01 Математика", "ЕН.02 Информатика".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математического и общего естественнонаучного учебного цикла ППССЗ углубленной подготовки должна предусматривать изучение следующих обязательных дисциплин: "ЕН.01 Математика", "ЕН.02 Информатика", "ЕН.03 Информационные системы в профессиональной деятельности".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общепрофессионального учебного цикла базовой подготовки образовательной программы должна предусматривать изучение следующих дисциплин: "ОП.01. Инженерная графика", "ОП.02. Техническая механика", "ОП.03. Электротехника и электроника", "ОП.04. Материаловедение", "ОП.05. Метрология, стандартизация и сертификация", "ОП.06. Теплотехника", "ОП.07. Основы металлургического производства", "ОП.08. Химические и физико-химические методы анализа", "ОП.09. Правовое обеспечение профессиональной деятельности", "ОП.10. Основы экономики организации", "ОП.11. Менеджмент", "ОП.12. Безопасность жизнедеятельности".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общепрофессионального учебного цикла углубленной подготовки образовательной программы должна предусматривать изучение следующих дисциплин: "ОП.01. Инженерная графика", "ОП.02. Техническая механика", "ОП.03. Электротехника и электроника", "ОП.04. Материаловедение", "ОП.05. Метрология, стандартизация и сертификация", "ОП.06. Теплотехника", "ОП.07. Основы металлургического производства", "ОП.08. Химические и физико-химические методы анализа", "ОП.09. Правовое обеспечение профессиональной деятельности", "ОП.10. Основы экономики организации", "ОП.11. Менеджмент", "ОП.12. Основы исследовательской деятельности", "ОП.13. Безопасность жизнедеятельности".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базовой подготовки образовательной программы должна предусматривать изучение следующих профессиональных модулей и междисциплинарных курсов: "ПМ.01 Планирование и организация работы цеха обработки металлов давлением", "МДК.01.01. Основы проектирования цеха обработки металлов давлением и его грузопотоки", "МДК.01.02. Планирование, организация производства и экономика цеха обработки металлов давлением", "ПМ.02 Оборудование цеха обработки металлов давлением, наладка и контроль за его работой", "МДК.02.01 Оборудование цехов обработки металлов давлением" "МДК.02.02. Электрооборудование цехов обработки металлов давлением", "ПМ.03 Подготовка и ведение технологического процесса обработки металлов давлением", "МДК.03.01. Теория обработки металлов давлением", "МДК.03.02. Технологические процессы обработки металлов давлением", "МДК.03.03. Термическая обработка металлов и сплавов", "ПМ.04 Контроль за соблюдением технологии производства и качеством выпускаемой продукции", "МДК.04.01. Автоматизация технологических процессов", "МДК.04.02. Информационные технологии в профессиональной деятельности", "МДК.04.03. Метрологическое обеспечение", "ПМ.05 Обеспечение экологической и промышленной безопасности", "МДК.05.01. Экология металлургического производства", "МДК.05.02. Промышленная безопасность и охрана труда", "ПМ.06 Выполнение работ по одной или нескольким профессиям рабочих, должностям служащих".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углубленной подготовки образовательной программы должна предусматривать изучение следующих профессиональных модулей и междисциплинарных курсов: "ПМ.01 Планирование и организация работы цеха обработки металлов давлением", "МДК.01.01. Основы проектирования цеха обработки металлов давлением и его грузопотоки", "МДК.01.02. Планирование, организация производства и экономика цеха обработки металлов давлением", "МДК.01.03. Управление персоналом", "ПМ.02 Оборудование цеха обработки металлов давлением, наладка и контроль за его работой", "МДК.02.01 Оборудование цехов обработки металлов давлением" "МДК.02.02. Электрооборудование цехов обработки металлов давлением", "ПМ.03 Подготовка и ведение технологического процесса обработки металлов давлением", "МДК.03.01. Теория обработки металлов давлением", "МДК.03.02. Технологические процессы обработки металлов давлением", "МДК.03.03. Совершенствование технологических процессов обработки металлов давлением", "МДК.03.04. Термическая обработка металлов и сплавов", "ПМ.04 Контроль за соблюдением технологии производства и качеством выпускаемой продукции", "МДК.04.01. Автоматизация технологических процессов", "МДК.04.02. Информационные технологии в профессиональной деятельности", "МДК.04.03. Метрологическое обеспечение", "МДК.04.04. Управление качеством", "ПМ.05 Обеспечение экологической и промышленной безопасности", "МДК.05.01. Экология металлургического производства", "МДК.05.02. Промышленная безопасность и охрана труда", "ПМ.06 Выполнение работ по одной или нескольким профессиям рабочих, должностям служащих".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09"/>
        <w:gridCol w:w="4248"/>
        <w:gridCol w:w="1901"/>
        <w:gridCol w:w="1718"/>
      </w:tblGrid>
      <w:tr>
        <w:tc>
          <w:tcPr>
            <w:gridSpan w:val="2"/>
            <w:tcW w:w="53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7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</w:tr>
      <w:tr>
        <w:tc>
          <w:tcPr>
            <w:gridSpan w:val="2"/>
            <w:tcW w:w="53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учебные циклы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3348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2232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гуманитарный и социально-экономический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672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448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Математический и общий естественнонаучный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192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128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Профессиональный, в том числе: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2484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1656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630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1854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1236</w:t>
            </w:r>
          </w:p>
        </w:tc>
      </w:tr>
      <w:tr>
        <w:tc>
          <w:tcPr>
            <w:gridSpan w:val="2"/>
            <w:tcW w:w="53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 разделы</w:t>
            </w:r>
          </w:p>
        </w:tc>
        <w:tc>
          <w:tcPr>
            <w:tcW w:w="1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вариативная часть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936</w:t>
            </w:r>
          </w:p>
        </w:tc>
      </w:tr>
      <w:tr>
        <w:tc>
          <w:tcPr>
            <w:tcW w:w="11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обязательной части ППССЗ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4752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3168</w:t>
            </w:r>
          </w:p>
        </w:tc>
      </w:tr>
      <w:tr>
        <w:tc>
          <w:tcPr>
            <w:tcW w:w="110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24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и производственная практики</w:t>
            </w:r>
          </w:p>
        </w:tc>
        <w:tc>
          <w:tcPr>
            <w:tcW w:w="190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 нед.</w:t>
            </w:r>
          </w:p>
        </w:tc>
        <w:tc>
          <w:tcPr>
            <w:tcW w:w="171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756</w:t>
            </w:r>
          </w:p>
        </w:tc>
      </w:tr>
      <w:tr>
        <w:tc>
          <w:tcPr>
            <w:tcW w:w="110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ПП.00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53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1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124 нед.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4464</w:t>
            </w:r>
          </w:p>
        </w:tc>
      </w:tr>
      <w:tr>
        <w:tc>
          <w:tcPr>
            <w:tcW w:w="11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165 нед.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09"/>
        <w:gridCol w:w="4248"/>
        <w:gridCol w:w="1901"/>
        <w:gridCol w:w="1718"/>
      </w:tblGrid>
      <w:tr>
        <w:tc>
          <w:tcPr>
            <w:gridSpan w:val="2"/>
            <w:tcW w:w="53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7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</w:tr>
      <w:tr>
        <w:tc>
          <w:tcPr>
            <w:gridSpan w:val="2"/>
            <w:tcW w:w="53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учебные циклы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4590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3060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гуманитарный и социально-экономический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942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628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Математический и общий естественнонаучный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276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Профессиональный, в том числе: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3234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2156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678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452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2556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1704</w:t>
            </w:r>
          </w:p>
        </w:tc>
      </w:tr>
      <w:tr>
        <w:tc>
          <w:tcPr>
            <w:gridSpan w:val="2"/>
            <w:tcW w:w="53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 разделы</w:t>
            </w:r>
          </w:p>
        </w:tc>
        <w:tc>
          <w:tcPr>
            <w:tcW w:w="1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вариативная часть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1296</w:t>
            </w:r>
          </w:p>
        </w:tc>
      </w:tr>
      <w:tr>
        <w:tc>
          <w:tcPr>
            <w:tcW w:w="11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обязательной части ППССЗ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6534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4356</w:t>
            </w:r>
          </w:p>
        </w:tc>
      </w:tr>
      <w:tr>
        <w:tc>
          <w:tcPr>
            <w:tcW w:w="110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24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и производственная практики</w:t>
            </w:r>
          </w:p>
        </w:tc>
        <w:tc>
          <w:tcPr>
            <w:tcW w:w="190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 нед.</w:t>
            </w:r>
          </w:p>
        </w:tc>
        <w:tc>
          <w:tcPr>
            <w:tcW w:w="171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972</w:t>
            </w:r>
          </w:p>
        </w:tc>
      </w:tr>
      <w:tr>
        <w:tc>
          <w:tcPr>
            <w:tcW w:w="110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ПП.00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252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53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1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165 нед.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5940</w:t>
            </w:r>
          </w:p>
        </w:tc>
      </w:tr>
      <w:tr>
        <w:tc>
          <w:tcPr>
            <w:tcW w:w="11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206 нед.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7416</w:t>
            </w:r>
          </w:p>
        </w:tc>
      </w:tr>
    </w:tbl>
    <w:p>
      <w:pPr>
        <w:pStyle w:val="0"/>
        <w:jc w:val="both"/>
      </w:pPr>
      <w:r>
        <w:rPr>
          <w:sz w:val="20"/>
        </w:rPr>
        <w:t xml:space="preserve">(п. 6.4 в ред. </w:t>
      </w:r>
      <w:hyperlink w:history="0" r:id="rId2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jc w:val="right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17.03.2015 N 247)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565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&lt;6&gt;.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&lt;6&gt;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учебных нагрузок.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jc w:val="both"/>
      </w:pPr>
      <w:r>
        <w:rPr>
          <w:sz w:val="20"/>
        </w:rPr>
        <w:t xml:space="preserve">(п. 7.5.1 введен </w:t>
      </w:r>
      <w:hyperlink w:history="0" r:id="rId34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17.03.2015 N 247)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110"/>
        <w:gridCol w:w="2672"/>
      </w:tblGrid>
      <w:t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&lt;7&gt;.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&lt;7&gt;</w:t>
        </w:r>
      </w:hyperlink>
      <w:r>
        <w:rPr>
          <w:sz w:val="20"/>
        </w:rPr>
        <w:t xml:space="preserve"> </w:t>
      </w:r>
      <w:hyperlink w:history="0" r:id="rId3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3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jc w:val="both"/>
      </w:pPr>
      <w:r>
        <w:rPr>
          <w:sz w:val="20"/>
        </w:rPr>
        <w:t xml:space="preserve">(п. 7.16 в ред. </w:t>
      </w:r>
      <w:hyperlink w:history="0" r:id="rId3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40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2022, N 29, ст. 5262.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и 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 и 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теплотехники;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оборудования цехов обработки металлов давлением;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отрасли, менеджмента и правового обеспечения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технологических процессов обработки металлов давлением;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для курсового и дипломного проектирования.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вычислительной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экологии металлургического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промышленной безопасности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обработки металлов давлением;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термической обработки металлов и сплавов;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электрооборудования цехов обработки металлов давлением.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слесарно-механические.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тридцать первый - тридцать второй утратили силу. - </w:t>
      </w:r>
      <w:hyperlink w:history="0" r:id="rId4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&lt;10&gt;.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4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 </w:t>
      </w:r>
      <w:hyperlink w:history="0" r:id="rId4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jc w:val="both"/>
      </w:pPr>
      <w:r>
        <w:rPr>
          <w:sz w:val="20"/>
        </w:rPr>
        <w:t xml:space="preserve">(п. 8.6 в ред. </w:t>
      </w:r>
      <w:hyperlink w:history="0" r:id="rId4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22.02.05</w:t>
      </w:r>
    </w:p>
    <w:p>
      <w:pPr>
        <w:pStyle w:val="0"/>
        <w:jc w:val="right"/>
      </w:pPr>
      <w:r>
        <w:rPr>
          <w:sz w:val="20"/>
        </w:rPr>
        <w:t xml:space="preserve">Обработка металлов давлением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65" w:name="P565"/>
    <w:bookmarkEnd w:id="56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ППССЗ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98"/>
        <w:gridCol w:w="6384"/>
      </w:tblGrid>
      <w:tr>
        <w:tc>
          <w:tcPr>
            <w:tcW w:w="33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3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398" w:type="dxa"/>
          </w:tcPr>
          <w:p>
            <w:pPr>
              <w:pStyle w:val="0"/>
              <w:jc w:val="center"/>
            </w:pPr>
            <w:hyperlink w:history="0" r:id="rId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10038</w:t>
              </w:r>
            </w:hyperlink>
          </w:p>
        </w:tc>
        <w:tc>
          <w:tcPr>
            <w:tcW w:w="6384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Автоматчик холодновысадочных автоматов</w:t>
            </w:r>
          </w:p>
        </w:tc>
      </w:tr>
      <w:tr>
        <w:tc>
          <w:tcPr>
            <w:tcW w:w="3398" w:type="dxa"/>
          </w:tcPr>
          <w:p>
            <w:pPr>
              <w:pStyle w:val="0"/>
              <w:jc w:val="center"/>
            </w:pPr>
            <w:hyperlink w:history="0" r:id="rId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11326</w:t>
              </w:r>
            </w:hyperlink>
          </w:p>
        </w:tc>
        <w:tc>
          <w:tcPr>
            <w:tcW w:w="6384" w:type="dxa"/>
          </w:tcPr>
          <w:p>
            <w:pPr>
              <w:pStyle w:val="0"/>
            </w:pPr>
            <w:r>
              <w:rPr>
                <w:sz w:val="20"/>
              </w:rPr>
              <w:t xml:space="preserve">Вальцовщик калибровочного стана</w:t>
            </w:r>
          </w:p>
        </w:tc>
      </w:tr>
      <w:tr>
        <w:tc>
          <w:tcPr>
            <w:tcW w:w="3398" w:type="dxa"/>
          </w:tcPr>
          <w:p>
            <w:pPr>
              <w:pStyle w:val="0"/>
              <w:jc w:val="center"/>
            </w:pPr>
            <w:hyperlink w:history="0" r:id="rId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11337</w:t>
              </w:r>
            </w:hyperlink>
          </w:p>
        </w:tc>
        <w:tc>
          <w:tcPr>
            <w:tcW w:w="6384" w:type="dxa"/>
          </w:tcPr>
          <w:p>
            <w:pPr>
              <w:pStyle w:val="0"/>
            </w:pPr>
            <w:r>
              <w:rPr>
                <w:sz w:val="20"/>
              </w:rPr>
              <w:t xml:space="preserve">Вальцовщик по сборке и перевалке клетей</w:t>
            </w:r>
          </w:p>
        </w:tc>
      </w:tr>
      <w:tr>
        <w:tc>
          <w:tcPr>
            <w:tcW w:w="3398" w:type="dxa"/>
          </w:tcPr>
          <w:p>
            <w:pPr>
              <w:pStyle w:val="0"/>
              <w:jc w:val="center"/>
            </w:pPr>
            <w:hyperlink w:history="0" r:id="rId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11340</w:t>
              </w:r>
            </w:hyperlink>
          </w:p>
        </w:tc>
        <w:tc>
          <w:tcPr>
            <w:tcW w:w="6384" w:type="dxa"/>
          </w:tcPr>
          <w:p>
            <w:pPr>
              <w:pStyle w:val="0"/>
            </w:pPr>
            <w:r>
              <w:rPr>
                <w:sz w:val="20"/>
              </w:rPr>
              <w:t xml:space="preserve">Вальцовщик профилегибочного агрегата</w:t>
            </w:r>
          </w:p>
        </w:tc>
      </w:tr>
      <w:tr>
        <w:tc>
          <w:tcPr>
            <w:tcW w:w="3398" w:type="dxa"/>
          </w:tcPr>
          <w:p>
            <w:pPr>
              <w:pStyle w:val="0"/>
              <w:jc w:val="center"/>
            </w:pPr>
            <w:hyperlink w:history="0" r:id="rId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11344</w:t>
              </w:r>
            </w:hyperlink>
          </w:p>
        </w:tc>
        <w:tc>
          <w:tcPr>
            <w:tcW w:w="6384" w:type="dxa"/>
          </w:tcPr>
          <w:p>
            <w:pPr>
              <w:pStyle w:val="0"/>
            </w:pPr>
            <w:r>
              <w:rPr>
                <w:sz w:val="20"/>
              </w:rPr>
              <w:t xml:space="preserve">Вальцовщик стана горячего проката труб</w:t>
            </w:r>
          </w:p>
        </w:tc>
      </w:tr>
      <w:tr>
        <w:tc>
          <w:tcPr>
            <w:tcW w:w="3398" w:type="dxa"/>
          </w:tcPr>
          <w:p>
            <w:pPr>
              <w:pStyle w:val="0"/>
              <w:jc w:val="center"/>
            </w:pPr>
            <w:hyperlink w:history="0" r:id="rId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11345</w:t>
              </w:r>
            </w:hyperlink>
          </w:p>
        </w:tc>
        <w:tc>
          <w:tcPr>
            <w:tcW w:w="6384" w:type="dxa"/>
          </w:tcPr>
          <w:p>
            <w:pPr>
              <w:pStyle w:val="0"/>
            </w:pPr>
            <w:r>
              <w:rPr>
                <w:sz w:val="20"/>
              </w:rPr>
              <w:t xml:space="preserve">Вальцовщик стана горячей прокатки</w:t>
            </w:r>
          </w:p>
        </w:tc>
      </w:tr>
      <w:tr>
        <w:tc>
          <w:tcPr>
            <w:tcW w:w="3398" w:type="dxa"/>
          </w:tcPr>
          <w:p>
            <w:pPr>
              <w:pStyle w:val="0"/>
              <w:jc w:val="center"/>
            </w:pPr>
            <w:hyperlink w:history="0" r:id="rId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11347</w:t>
              </w:r>
            </w:hyperlink>
          </w:p>
        </w:tc>
        <w:tc>
          <w:tcPr>
            <w:tcW w:w="6384" w:type="dxa"/>
          </w:tcPr>
          <w:p>
            <w:pPr>
              <w:pStyle w:val="0"/>
            </w:pPr>
            <w:r>
              <w:rPr>
                <w:sz w:val="20"/>
              </w:rPr>
              <w:t xml:space="preserve">Вальцовщик стана печной сварки труб</w:t>
            </w:r>
          </w:p>
        </w:tc>
      </w:tr>
      <w:tr>
        <w:tc>
          <w:tcPr>
            <w:tcW w:w="3398" w:type="dxa"/>
          </w:tcPr>
          <w:p>
            <w:pPr>
              <w:pStyle w:val="0"/>
              <w:jc w:val="center"/>
            </w:pPr>
            <w:hyperlink w:history="0" r:id="rId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11349</w:t>
              </w:r>
            </w:hyperlink>
          </w:p>
        </w:tc>
        <w:tc>
          <w:tcPr>
            <w:tcW w:w="6384" w:type="dxa"/>
          </w:tcPr>
          <w:p>
            <w:pPr>
              <w:pStyle w:val="0"/>
            </w:pPr>
            <w:r>
              <w:rPr>
                <w:sz w:val="20"/>
              </w:rPr>
              <w:t xml:space="preserve">Вальцовщик стана холодного проката труб</w:t>
            </w:r>
          </w:p>
        </w:tc>
      </w:tr>
      <w:tr>
        <w:tc>
          <w:tcPr>
            <w:tcW w:w="3398" w:type="dxa"/>
          </w:tcPr>
          <w:p>
            <w:pPr>
              <w:pStyle w:val="0"/>
              <w:jc w:val="center"/>
            </w:pPr>
            <w:hyperlink w:history="0" r:id="rId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11350</w:t>
              </w:r>
            </w:hyperlink>
          </w:p>
        </w:tc>
        <w:tc>
          <w:tcPr>
            <w:tcW w:w="6384" w:type="dxa"/>
          </w:tcPr>
          <w:p>
            <w:pPr>
              <w:pStyle w:val="0"/>
            </w:pPr>
            <w:r>
              <w:rPr>
                <w:sz w:val="20"/>
              </w:rPr>
              <w:t xml:space="preserve">Вальцовщик стана холодной прокатки</w:t>
            </w:r>
          </w:p>
        </w:tc>
      </w:tr>
      <w:tr>
        <w:tc>
          <w:tcPr>
            <w:tcW w:w="3398" w:type="dxa"/>
          </w:tcPr>
          <w:p>
            <w:pPr>
              <w:pStyle w:val="0"/>
              <w:jc w:val="center"/>
            </w:pPr>
            <w:hyperlink w:history="0" r:id="rId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11357</w:t>
              </w:r>
            </w:hyperlink>
          </w:p>
        </w:tc>
        <w:tc>
          <w:tcPr>
            <w:tcW w:w="6384" w:type="dxa"/>
          </w:tcPr>
          <w:p>
            <w:pPr>
              <w:pStyle w:val="0"/>
            </w:pPr>
            <w:r>
              <w:rPr>
                <w:sz w:val="20"/>
              </w:rPr>
              <w:t xml:space="preserve">Вальцовщик холодного металла</w:t>
            </w:r>
          </w:p>
        </w:tc>
      </w:tr>
      <w:tr>
        <w:tc>
          <w:tcPr>
            <w:tcW w:w="3398" w:type="dxa"/>
          </w:tcPr>
          <w:p>
            <w:pPr>
              <w:pStyle w:val="0"/>
              <w:jc w:val="center"/>
            </w:pPr>
            <w:hyperlink w:history="0" r:id="rId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11486</w:t>
              </w:r>
            </w:hyperlink>
          </w:p>
        </w:tc>
        <w:tc>
          <w:tcPr>
            <w:tcW w:w="6384" w:type="dxa"/>
          </w:tcPr>
          <w:p>
            <w:pPr>
              <w:pStyle w:val="0"/>
            </w:pPr>
            <w:r>
              <w:rPr>
                <w:sz w:val="20"/>
              </w:rPr>
              <w:t xml:space="preserve">Волочильщик проволоки</w:t>
            </w:r>
          </w:p>
        </w:tc>
      </w:tr>
      <w:tr>
        <w:tc>
          <w:tcPr>
            <w:tcW w:w="3398" w:type="dxa"/>
          </w:tcPr>
          <w:p>
            <w:pPr>
              <w:pStyle w:val="0"/>
              <w:jc w:val="center"/>
            </w:pPr>
            <w:hyperlink w:history="0" r:id="rId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11487</w:t>
              </w:r>
            </w:hyperlink>
          </w:p>
        </w:tc>
        <w:tc>
          <w:tcPr>
            <w:tcW w:w="6384" w:type="dxa"/>
          </w:tcPr>
          <w:p>
            <w:pPr>
              <w:pStyle w:val="0"/>
            </w:pPr>
            <w:r>
              <w:rPr>
                <w:sz w:val="20"/>
              </w:rPr>
              <w:t xml:space="preserve">Волочильщик цветных металлов</w:t>
            </w:r>
          </w:p>
        </w:tc>
      </w:tr>
      <w:tr>
        <w:tc>
          <w:tcPr>
            <w:tcW w:w="3398" w:type="dxa"/>
          </w:tcPr>
          <w:p>
            <w:pPr>
              <w:pStyle w:val="0"/>
              <w:jc w:val="center"/>
            </w:pPr>
            <w:hyperlink w:history="0" r:id="rId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12349</w:t>
              </w:r>
            </w:hyperlink>
          </w:p>
        </w:tc>
        <w:tc>
          <w:tcPr>
            <w:tcW w:w="6384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лент и металлосетки</w:t>
            </w:r>
          </w:p>
        </w:tc>
      </w:tr>
      <w:tr>
        <w:tc>
          <w:tcPr>
            <w:tcW w:w="3398" w:type="dxa"/>
          </w:tcPr>
          <w:p>
            <w:pPr>
              <w:pStyle w:val="0"/>
              <w:jc w:val="center"/>
            </w:pPr>
            <w:hyperlink w:history="0" r:id="rId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14035</w:t>
              </w:r>
            </w:hyperlink>
          </w:p>
        </w:tc>
        <w:tc>
          <w:tcPr>
            <w:tcW w:w="6384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по навивке канатов</w:t>
            </w:r>
          </w:p>
        </w:tc>
      </w:tr>
      <w:tr>
        <w:tc>
          <w:tcPr>
            <w:tcW w:w="3398" w:type="dxa"/>
          </w:tcPr>
          <w:p>
            <w:pPr>
              <w:pStyle w:val="0"/>
              <w:jc w:val="center"/>
            </w:pPr>
            <w:hyperlink w:history="0" r:id="rId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14921</w:t>
              </w:r>
            </w:hyperlink>
          </w:p>
        </w:tc>
        <w:tc>
          <w:tcPr>
            <w:tcW w:w="6384" w:type="dxa"/>
          </w:tcPr>
          <w:p>
            <w:pPr>
              <w:pStyle w:val="0"/>
            </w:pPr>
            <w:r>
              <w:rPr>
                <w:sz w:val="20"/>
              </w:rPr>
              <w:t xml:space="preserve">Наладчик кузнечно-прессового оборудования</w:t>
            </w:r>
          </w:p>
        </w:tc>
      </w:tr>
      <w:tr>
        <w:tc>
          <w:tcPr>
            <w:tcW w:w="3398" w:type="dxa"/>
          </w:tcPr>
          <w:p>
            <w:pPr>
              <w:pStyle w:val="0"/>
              <w:jc w:val="center"/>
            </w:pPr>
            <w:hyperlink w:history="0" r:id="rId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15002</w:t>
              </w:r>
            </w:hyperlink>
          </w:p>
        </w:tc>
        <w:tc>
          <w:tcPr>
            <w:tcW w:w="6384" w:type="dxa"/>
          </w:tcPr>
          <w:p>
            <w:pPr>
              <w:pStyle w:val="0"/>
            </w:pPr>
            <w:r>
              <w:rPr>
                <w:sz w:val="20"/>
              </w:rPr>
              <w:t xml:space="preserve">Наладчик холодноштамповочного оборудования</w:t>
            </w:r>
          </w:p>
        </w:tc>
      </w:tr>
      <w:tr>
        <w:tc>
          <w:tcPr>
            <w:tcW w:w="3398" w:type="dxa"/>
          </w:tcPr>
          <w:p>
            <w:pPr>
              <w:pStyle w:val="0"/>
              <w:jc w:val="center"/>
            </w:pPr>
            <w:hyperlink w:history="0" r:id="rId6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15477</w:t>
              </w:r>
            </w:hyperlink>
          </w:p>
        </w:tc>
        <w:tc>
          <w:tcPr>
            <w:tcW w:w="6384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автоматических и полуавтоматических линий холодноштамповочного оборудования</w:t>
            </w:r>
          </w:p>
        </w:tc>
      </w:tr>
      <w:tr>
        <w:tc>
          <w:tcPr>
            <w:tcW w:w="3398" w:type="dxa"/>
          </w:tcPr>
          <w:p>
            <w:pPr>
              <w:pStyle w:val="0"/>
              <w:jc w:val="center"/>
            </w:pPr>
            <w:hyperlink w:history="0" r:id="rId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15655</w:t>
              </w:r>
            </w:hyperlink>
          </w:p>
        </w:tc>
        <w:tc>
          <w:tcPr>
            <w:tcW w:w="6384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Оператор-кузнец на автоматических и полуавтоматических линиях</w:t>
            </w:r>
          </w:p>
        </w:tc>
      </w:tr>
      <w:tr>
        <w:tc>
          <w:tcPr>
            <w:tcW w:w="3398" w:type="dxa"/>
          </w:tcPr>
          <w:p>
            <w:pPr>
              <w:pStyle w:val="0"/>
              <w:jc w:val="center"/>
            </w:pPr>
            <w:hyperlink w:history="0" r:id="rId6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15669</w:t>
              </w:r>
            </w:hyperlink>
          </w:p>
        </w:tc>
        <w:tc>
          <w:tcPr>
            <w:tcW w:w="6384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линии по обработке цветных металлов</w:t>
            </w:r>
          </w:p>
        </w:tc>
      </w:tr>
      <w:tr>
        <w:tc>
          <w:tcPr>
            <w:tcW w:w="3398" w:type="dxa"/>
          </w:tcPr>
          <w:p>
            <w:pPr>
              <w:pStyle w:val="0"/>
              <w:jc w:val="center"/>
            </w:pPr>
            <w:hyperlink w:history="0" r:id="rId6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15880</w:t>
              </w:r>
            </w:hyperlink>
          </w:p>
        </w:tc>
        <w:tc>
          <w:tcPr>
            <w:tcW w:w="6384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поста управления</w:t>
            </w:r>
          </w:p>
        </w:tc>
      </w:tr>
      <w:tr>
        <w:tc>
          <w:tcPr>
            <w:tcW w:w="3398" w:type="dxa"/>
          </w:tcPr>
          <w:p>
            <w:pPr>
              <w:pStyle w:val="0"/>
              <w:jc w:val="center"/>
            </w:pPr>
            <w:hyperlink w:history="0" r:id="rId6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15888</w:t>
              </w:r>
            </w:hyperlink>
          </w:p>
        </w:tc>
        <w:tc>
          <w:tcPr>
            <w:tcW w:w="6384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поста управления стана горячего проката труб</w:t>
            </w:r>
          </w:p>
        </w:tc>
      </w:tr>
      <w:tr>
        <w:tc>
          <w:tcPr>
            <w:tcW w:w="3398" w:type="dxa"/>
          </w:tcPr>
          <w:p>
            <w:pPr>
              <w:pStyle w:val="0"/>
              <w:jc w:val="center"/>
            </w:pPr>
            <w:hyperlink w:history="0" r:id="rId6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15890</w:t>
              </w:r>
            </w:hyperlink>
          </w:p>
        </w:tc>
        <w:tc>
          <w:tcPr>
            <w:tcW w:w="6384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поста управления стана горячей прокатки</w:t>
            </w:r>
          </w:p>
        </w:tc>
      </w:tr>
      <w:tr>
        <w:tc>
          <w:tcPr>
            <w:tcW w:w="3398" w:type="dxa"/>
          </w:tcPr>
          <w:p>
            <w:pPr>
              <w:pStyle w:val="0"/>
              <w:jc w:val="center"/>
            </w:pPr>
            <w:hyperlink w:history="0" r:id="rId6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15892</w:t>
              </w:r>
            </w:hyperlink>
          </w:p>
        </w:tc>
        <w:tc>
          <w:tcPr>
            <w:tcW w:w="6384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поста управления стана холодной прокатки</w:t>
            </w:r>
          </w:p>
        </w:tc>
      </w:tr>
      <w:tr>
        <w:tc>
          <w:tcPr>
            <w:tcW w:w="3398" w:type="dxa"/>
          </w:tcPr>
          <w:p>
            <w:pPr>
              <w:pStyle w:val="0"/>
              <w:jc w:val="center"/>
            </w:pPr>
            <w:hyperlink w:history="0" r:id="rId7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15940</w:t>
              </w:r>
            </w:hyperlink>
          </w:p>
        </w:tc>
        <w:tc>
          <w:tcPr>
            <w:tcW w:w="6384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профилегибочного агрегата</w:t>
            </w:r>
          </w:p>
        </w:tc>
      </w:tr>
      <w:tr>
        <w:tc>
          <w:tcPr>
            <w:tcW w:w="3398" w:type="dxa"/>
          </w:tcPr>
          <w:p>
            <w:pPr>
              <w:pStyle w:val="0"/>
              <w:jc w:val="center"/>
            </w:pPr>
            <w:hyperlink w:history="0" r:id="rId7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17054</w:t>
              </w:r>
            </w:hyperlink>
          </w:p>
        </w:tc>
        <w:tc>
          <w:tcPr>
            <w:tcW w:w="6384" w:type="dxa"/>
          </w:tcPr>
          <w:p>
            <w:pPr>
              <w:pStyle w:val="0"/>
            </w:pPr>
            <w:r>
              <w:rPr>
                <w:sz w:val="20"/>
              </w:rPr>
              <w:t xml:space="preserve">Прессовщик на гидропрессах</w:t>
            </w:r>
          </w:p>
        </w:tc>
      </w:tr>
      <w:tr>
        <w:tc>
          <w:tcPr>
            <w:tcW w:w="3398" w:type="dxa"/>
          </w:tcPr>
          <w:p>
            <w:pPr>
              <w:pStyle w:val="0"/>
              <w:jc w:val="center"/>
            </w:pPr>
            <w:hyperlink w:history="0" r:id="rId7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17369</w:t>
              </w:r>
            </w:hyperlink>
          </w:p>
        </w:tc>
        <w:tc>
          <w:tcPr>
            <w:tcW w:w="6384" w:type="dxa"/>
          </w:tcPr>
          <w:p>
            <w:pPr>
              <w:pStyle w:val="0"/>
            </w:pPr>
            <w:r>
              <w:rPr>
                <w:sz w:val="20"/>
              </w:rPr>
              <w:t xml:space="preserve">Прокатчик горячего металла</w:t>
            </w:r>
          </w:p>
        </w:tc>
      </w:tr>
      <w:tr>
        <w:tc>
          <w:tcPr>
            <w:tcW w:w="3398" w:type="dxa"/>
          </w:tcPr>
          <w:p>
            <w:pPr>
              <w:pStyle w:val="0"/>
              <w:jc w:val="center"/>
            </w:pPr>
            <w:hyperlink w:history="0" r:id="rId7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19242</w:t>
              </w:r>
            </w:hyperlink>
          </w:p>
        </w:tc>
        <w:tc>
          <w:tcPr>
            <w:tcW w:w="6384" w:type="dxa"/>
          </w:tcPr>
          <w:p>
            <w:pPr>
              <w:pStyle w:val="0"/>
            </w:pPr>
            <w:r>
              <w:rPr>
                <w:sz w:val="20"/>
              </w:rPr>
              <w:t xml:space="preserve">Трубопрокатчик</w:t>
            </w:r>
          </w:p>
        </w:tc>
      </w:tr>
      <w:tr>
        <w:tc>
          <w:tcPr>
            <w:tcW w:w="3398" w:type="dxa"/>
          </w:tcPr>
          <w:p>
            <w:pPr>
              <w:pStyle w:val="0"/>
              <w:jc w:val="center"/>
            </w:pPr>
            <w:hyperlink w:history="0" r:id="rId7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19700</w:t>
              </w:r>
            </w:hyperlink>
          </w:p>
        </w:tc>
        <w:tc>
          <w:tcPr>
            <w:tcW w:w="6384" w:type="dxa"/>
          </w:tcPr>
          <w:p>
            <w:pPr>
              <w:pStyle w:val="0"/>
            </w:pPr>
            <w:r>
              <w:rPr>
                <w:sz w:val="20"/>
              </w:rPr>
              <w:t xml:space="preserve">Штамповщик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21.04.2014 N 359</w:t>
            <w:br/>
            <w:t>(ред. от 01.09.2022)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6CF8421D58CE7B313C395CA838C14AEC00EDA50F61CFA74364D55549B03BCE28B0EFEF62D56D087C8B922533378235245A6F782C35FD8FFXB05L" TargetMode = "External"/>
	<Relationship Id="rId8" Type="http://schemas.openxmlformats.org/officeDocument/2006/relationships/hyperlink" Target="consultantplus://offline/ref=36CF8421D58CE7B313C395CA838C14AEC003D453F01BFA74364D55549B03BCE28B0EFEF62D56DE8FCDB922533378235245A6F782C35FD8FFXB05L" TargetMode = "External"/>
	<Relationship Id="rId9" Type="http://schemas.openxmlformats.org/officeDocument/2006/relationships/hyperlink" Target="consultantplus://offline/ref=36CF8421D58CE7B313C395CA838C14AEC708D455F310FA74364D55549B03BCE28B0EFEF62D54D788C8B922533378235245A6F782C35FD8FFXB05L" TargetMode = "External"/>
	<Relationship Id="rId10" Type="http://schemas.openxmlformats.org/officeDocument/2006/relationships/hyperlink" Target="consultantplus://offline/ref=36CF8421D58CE7B313C395CA838C14AEC102DB55F011FA74364D55549B03BCE28B0EFEF62D56D78BC8B922533378235245A6F782C35FD8FFXB05L" TargetMode = "External"/>
	<Relationship Id="rId11" Type="http://schemas.openxmlformats.org/officeDocument/2006/relationships/hyperlink" Target="consultantplus://offline/ref=36CF8421D58CE7B313C395CA838C14AECA0DDD52F312A77E3E1459569C0CE3E78C1FFEF62B48D68DD4B07600X705L" TargetMode = "External"/>
	<Relationship Id="rId12" Type="http://schemas.openxmlformats.org/officeDocument/2006/relationships/hyperlink" Target="consultantplus://offline/ref=36CF8421D58CE7B313C395CA838C14AEC00EDA50F61CFA74364D55549B03BCE28B0EFEF62D56D087C8B922533378235245A6F782C35FD8FFXB05L" TargetMode = "External"/>
	<Relationship Id="rId13" Type="http://schemas.openxmlformats.org/officeDocument/2006/relationships/hyperlink" Target="consultantplus://offline/ref=36CF8421D58CE7B313C395CA838C14AEC003D453F01BFA74364D55549B03BCE28B0EFEF62D56DE8FCDB922533378235245A6F782C35FD8FFXB05L" TargetMode = "External"/>
	<Relationship Id="rId14" Type="http://schemas.openxmlformats.org/officeDocument/2006/relationships/hyperlink" Target="consultantplus://offline/ref=36CF8421D58CE7B313C395CA838C14AEC708D455F310FA74364D55549B03BCE28B0EFEF62D54D788C8B922533378235245A6F782C35FD8FFXB05L" TargetMode = "External"/>
	<Relationship Id="rId15" Type="http://schemas.openxmlformats.org/officeDocument/2006/relationships/hyperlink" Target="consultantplus://offline/ref=36CF8421D58CE7B313C395CA838C14AEC003D453F01BFA74364D55549B03BCE28B0EFEF62D56DE8FC2B922533378235245A6F782C35FD8FFXB05L" TargetMode = "External"/>
	<Relationship Id="rId16" Type="http://schemas.openxmlformats.org/officeDocument/2006/relationships/hyperlink" Target="consultantplus://offline/ref=36CF8421D58CE7B313C395CA838C14AEC003D453F01BFA74364D55549B03BCE28B0EFEF62D56DE8ECAB922533378235245A6F782C35FD8FFXB05L" TargetMode = "External"/>
	<Relationship Id="rId17" Type="http://schemas.openxmlformats.org/officeDocument/2006/relationships/hyperlink" Target="consultantplus://offline/ref=36CF8421D58CE7B313C395CA838C14AEC00EDA50F61CFA74364D55549B03BCE28B0EFEF62D56D087C9B922533378235245A6F782C35FD8FFXB05L" TargetMode = "External"/>
	<Relationship Id="rId18" Type="http://schemas.openxmlformats.org/officeDocument/2006/relationships/hyperlink" Target="consultantplus://offline/ref=36CF8421D58CE7B313C395CA838C14AEC708D455F310FA74364D55549B03BCE28B0EFEF62D54D788C9B922533378235245A6F782C35FD8FFXB05L" TargetMode = "External"/>
	<Relationship Id="rId19" Type="http://schemas.openxmlformats.org/officeDocument/2006/relationships/hyperlink" Target="consultantplus://offline/ref=36CF8421D58CE7B313C395CA838C14AEC70BDD5AF219FA74364D55549B03BCE28B0EFEF62D56D78CCAB922533378235245A6F782C35FD8FFXB05L" TargetMode = "External"/>
	<Relationship Id="rId20" Type="http://schemas.openxmlformats.org/officeDocument/2006/relationships/hyperlink" Target="consultantplus://offline/ref=36CF8421D58CE7B313C395CA838C14AEC708D455F310FA74364D55549B03BCE28B0EFEF62D54D788CFB922533378235245A6F782C35FD8FFXB05L" TargetMode = "External"/>
	<Relationship Id="rId21" Type="http://schemas.openxmlformats.org/officeDocument/2006/relationships/hyperlink" Target="consultantplus://offline/ref=36CF8421D58CE7B313C395CA838C14AEC708D455F310FA74364D55549B03BCE28B0EFEF62D54D788C2B922533378235245A6F782C35FD8FFXB05L" TargetMode = "External"/>
	<Relationship Id="rId22" Type="http://schemas.openxmlformats.org/officeDocument/2006/relationships/hyperlink" Target="consultantplus://offline/ref=36CF8421D58CE7B313C395CA838C14AEC708D455F310FA74364D55549B03BCE28B0EFEF62D54D787C3B922533378235245A6F782C35FD8FFXB05L" TargetMode = "External"/>
	<Relationship Id="rId23" Type="http://schemas.openxmlformats.org/officeDocument/2006/relationships/hyperlink" Target="consultantplus://offline/ref=36CF8421D58CE7B313C395CA838C14AEC708D455F310FA74364D55549B03BCE28B0EFEF62D54D68FCAB922533378235245A6F782C35FD8FFXB05L" TargetMode = "External"/>
	<Relationship Id="rId24" Type="http://schemas.openxmlformats.org/officeDocument/2006/relationships/hyperlink" Target="consultantplus://offline/ref=36CF8421D58CE7B313C395CA838C14AEC708D455F310FA74364D55549B03BCE28B0EFEF62D54D68FC8B922533378235245A6F782C35FD8FFXB05L" TargetMode = "External"/>
	<Relationship Id="rId25" Type="http://schemas.openxmlformats.org/officeDocument/2006/relationships/hyperlink" Target="consultantplus://offline/ref=36CF8421D58CE7B313C395CA838C14AEC708D455F310FA74364D55549B03BCE28B0EFEF62D54D68FC9B922533378235245A6F782C35FD8FFXB05L" TargetMode = "External"/>
	<Relationship Id="rId26" Type="http://schemas.openxmlformats.org/officeDocument/2006/relationships/hyperlink" Target="consultantplus://offline/ref=36CF8421D58CE7B313C395CA838C14AEC708D455F310FA74364D55549B03BCE28B0EFEF62D54D68FCEB922533378235245A6F782C35FD8FFXB05L" TargetMode = "External"/>
	<Relationship Id="rId27" Type="http://schemas.openxmlformats.org/officeDocument/2006/relationships/hyperlink" Target="consultantplus://offline/ref=36CF8421D58CE7B313C395CA838C14AEC708D455F310FA74364D55549B03BCE28B0EFEF62D54D68FCFB922533378235245A6F782C35FD8FFXB05L" TargetMode = "External"/>
	<Relationship Id="rId28" Type="http://schemas.openxmlformats.org/officeDocument/2006/relationships/hyperlink" Target="consultantplus://offline/ref=36CF8421D58CE7B313C395CA838C14AEC708D455F310FA74364D55549B03BCE28B0EFEF62D54D68FCCB922533378235245A6F782C35FD8FFXB05L" TargetMode = "External"/>
	<Relationship Id="rId29" Type="http://schemas.openxmlformats.org/officeDocument/2006/relationships/hyperlink" Target="consultantplus://offline/ref=36CF8421D58CE7B313C395CA838C14AEC708D455F310FA74364D55549B03BCE28B0EFEF62D54D68FCDB922533378235245A6F782C35FD8FFXB05L" TargetMode = "External"/>
	<Relationship Id="rId30" Type="http://schemas.openxmlformats.org/officeDocument/2006/relationships/hyperlink" Target="consultantplus://offline/ref=36CF8421D58CE7B313C395CA838C14AEC00EDA50F61CFA74364D55549B03BCE28B0EFEF62D56D087CEB922533378235245A6F782C35FD8FFXB05L" TargetMode = "External"/>
	<Relationship Id="rId31" Type="http://schemas.openxmlformats.org/officeDocument/2006/relationships/hyperlink" Target="consultantplus://offline/ref=36CF8421D58CE7B313C395CA838C14AEC709DF57F21FFA74364D55549B03BCE2990EA6FA2C50C98EC8AC740275X20FL" TargetMode = "External"/>
	<Relationship Id="rId32" Type="http://schemas.openxmlformats.org/officeDocument/2006/relationships/hyperlink" Target="consultantplus://offline/ref=36CF8421D58CE7B313C395CA838C14AEC708D455F310FA74364D55549B03BCE28B0EFEF62D54D788CDB922533378235245A6F782C35FD8FFXB05L" TargetMode = "External"/>
	<Relationship Id="rId33" Type="http://schemas.openxmlformats.org/officeDocument/2006/relationships/hyperlink" Target="consultantplus://offline/ref=36CF8421D58CE7B313C395CA838C14AEC708D455F310FA74364D55549B03BCE28B0EFEF62D54D788CDB922533378235245A6F782C35FD8FFXB05L" TargetMode = "External"/>
	<Relationship Id="rId34" Type="http://schemas.openxmlformats.org/officeDocument/2006/relationships/hyperlink" Target="consultantplus://offline/ref=36CF8421D58CE7B313C395CA838C14AEC00EDA50F61CFA74364D55549B03BCE28B0EFEF62D56D087CFB922533378235245A6F782C35FD8FFXB05L" TargetMode = "External"/>
	<Relationship Id="rId35" Type="http://schemas.openxmlformats.org/officeDocument/2006/relationships/hyperlink" Target="consultantplus://offline/ref=36CF8421D58CE7B313C395CA838C14AEC708D455F310FA74364D55549B03BCE28B0EFEF62D54D788CDB922533378235245A6F782C35FD8FFXB05L" TargetMode = "External"/>
	<Relationship Id="rId36" Type="http://schemas.openxmlformats.org/officeDocument/2006/relationships/hyperlink" Target="consultantplus://offline/ref=36CF8421D58CE7B313C395CA838C14AEC708D455F310FA74364D55549B03BCE28B0EFEF62D54D788CDB922533378235245A6F782C35FD8FFXB05L" TargetMode = "External"/>
	<Relationship Id="rId37" Type="http://schemas.openxmlformats.org/officeDocument/2006/relationships/hyperlink" Target="consultantplus://offline/ref=36CF8421D58CE7B313C395CA838C14AEC708DE57F21BFA74364D55549B03BCE28B0EFEF42456DCDB9BF6230F762B305241A6F480DFX50FL" TargetMode = "External"/>
	<Relationship Id="rId38" Type="http://schemas.openxmlformats.org/officeDocument/2006/relationships/hyperlink" Target="consultantplus://offline/ref=36CF8421D58CE7B313C395CA838C14AEC709DF57F21FFA74364D55549B03BCE2990EA6FA2C50C98EC8AC740275X20FL" TargetMode = "External"/>
	<Relationship Id="rId39" Type="http://schemas.openxmlformats.org/officeDocument/2006/relationships/hyperlink" Target="consultantplus://offline/ref=36CF8421D58CE7B313C395CA838C14AEC708D455F310FA74364D55549B03BCE28B0EFEF62D54D58DCCB922533378235245A6F782C35FD8FFXB05L" TargetMode = "External"/>
	<Relationship Id="rId40" Type="http://schemas.openxmlformats.org/officeDocument/2006/relationships/hyperlink" Target="consultantplus://offline/ref=36CF8421D58CE7B313C395CA838C14AEC709DD5BF911FA74364D55549B03BCE2990EA6FA2C50C98EC8AC740275X20FL" TargetMode = "External"/>
	<Relationship Id="rId41" Type="http://schemas.openxmlformats.org/officeDocument/2006/relationships/hyperlink" Target="consultantplus://offline/ref=36CF8421D58CE7B313C395CA838C14AEC003D453F01BFA74364D55549B03BCE28B0EFEF62D56DE8ECBB922533378235245A6F782C35FD8FFXB05L" TargetMode = "External"/>
	<Relationship Id="rId42" Type="http://schemas.openxmlformats.org/officeDocument/2006/relationships/hyperlink" Target="consultantplus://offline/ref=36CF8421D58CE7B313C395CA838C14AEC708D455F310FA74364D55549B03BCE28B0EFEF62D54D58CC9B922533378235245A6F782C35FD8FFXB05L" TargetMode = "External"/>
	<Relationship Id="rId43" Type="http://schemas.openxmlformats.org/officeDocument/2006/relationships/hyperlink" Target="consultantplus://offline/ref=36CF8421D58CE7B313C395CA838C14AEC708D455F310FA74364D55549B03BCE28B0EFEF62D54D58CC9B922533378235245A6F782C35FD8FFXB05L" TargetMode = "External"/>
	<Relationship Id="rId44" Type="http://schemas.openxmlformats.org/officeDocument/2006/relationships/hyperlink" Target="consultantplus://offline/ref=36CF8421D58CE7B313C395CA838C14AEC709DF57F21FFA74364D55549B03BCE28B0EFEF62D56DF8FC9B922533378235245A6F782C35FD8FFXB05L" TargetMode = "External"/>
	<Relationship Id="rId45" Type="http://schemas.openxmlformats.org/officeDocument/2006/relationships/hyperlink" Target="consultantplus://offline/ref=36CF8421D58CE7B313C395CA838C14AEC708D455F310FA74364D55549B03BCE28B0EFEF62D54D58CCEB922533378235245A6F782C35FD8FFXB05L" TargetMode = "External"/>
	<Relationship Id="rId46" Type="http://schemas.openxmlformats.org/officeDocument/2006/relationships/hyperlink" Target="consultantplus://offline/ref=36CF8421D58CE7B313C395CA838C14AEC209D95AF81FFA74364D55549B03BCE28B0EFEF62D56D78ECAB922533378235245A6F782C35FD8FFXB05L" TargetMode = "External"/>
	<Relationship Id="rId47" Type="http://schemas.openxmlformats.org/officeDocument/2006/relationships/hyperlink" Target="consultantplus://offline/ref=36CF8421D58CE7B313C395CA838C14AEC209D95AF81FFA74364D55549B03BCE28B0EFEF62D56D68FCFB922533378235245A6F782C35FD8FFXB05L" TargetMode = "External"/>
	<Relationship Id="rId48" Type="http://schemas.openxmlformats.org/officeDocument/2006/relationships/hyperlink" Target="consultantplus://offline/ref=36CF8421D58CE7B313C395CA838C14AEC209D95AF81FFA74364D55549B03BCE28B0EFEF62D56D087CBB922533378235245A6F782C35FD8FFXB05L" TargetMode = "External"/>
	<Relationship Id="rId49" Type="http://schemas.openxmlformats.org/officeDocument/2006/relationships/hyperlink" Target="consultantplus://offline/ref=36CF8421D58CE7B313C395CA838C14AEC209D95AF81FFA74364D55549B03BCE28B0EFEF62D56D087CDB922533378235245A6F782C35FD8FFXB05L" TargetMode = "External"/>
	<Relationship Id="rId50" Type="http://schemas.openxmlformats.org/officeDocument/2006/relationships/hyperlink" Target="consultantplus://offline/ref=36CF8421D58CE7B313C395CA838C14AEC209D95AF81FFA74364D55549B03BCE28B0EFEF62D56D087C3B922533378235245A6F782C35FD8FFXB05L" TargetMode = "External"/>
	<Relationship Id="rId51" Type="http://schemas.openxmlformats.org/officeDocument/2006/relationships/hyperlink" Target="consultantplus://offline/ref=36CF8421D58CE7B313C395CA838C14AEC209D95AF81FFA74364D55549B03BCE28B0EFEF62D56D086CBB922533378235245A6F782C35FD8FFXB05L" TargetMode = "External"/>
	<Relationship Id="rId52" Type="http://schemas.openxmlformats.org/officeDocument/2006/relationships/hyperlink" Target="consultantplus://offline/ref=36CF8421D58CE7B313C395CA838C14AEC209D95AF81FFA74364D55549B03BCE28B0EFEF62D56D086C8B922533378235245A6F782C35FD8FFXB05L" TargetMode = "External"/>
	<Relationship Id="rId53" Type="http://schemas.openxmlformats.org/officeDocument/2006/relationships/hyperlink" Target="consultantplus://offline/ref=36CF8421D58CE7B313C395CA838C14AEC209D95AF81FFA74364D55549B03BCE28B0EFEF62D56D086C9B922533378235245A6F782C35FD8FFXB05L" TargetMode = "External"/>
	<Relationship Id="rId54" Type="http://schemas.openxmlformats.org/officeDocument/2006/relationships/hyperlink" Target="consultantplus://offline/ref=36CF8421D58CE7B313C395CA838C14AEC209D95AF81FFA74364D55549B03BCE28B0EFEF62D56D086CEB922533378235245A6F782C35FD8FFXB05L" TargetMode = "External"/>
	<Relationship Id="rId55" Type="http://schemas.openxmlformats.org/officeDocument/2006/relationships/hyperlink" Target="consultantplus://offline/ref=36CF8421D58CE7B313C395CA838C14AEC209D95AF81FFA74364D55549B03BCE28B0EFEF62D56D086CFB922533378235245A6F782C35FD8FFXB05L" TargetMode = "External"/>
	<Relationship Id="rId56" Type="http://schemas.openxmlformats.org/officeDocument/2006/relationships/hyperlink" Target="consultantplus://offline/ref=36CF8421D58CE7B313C395CA838C14AEC209D95AF81FFA74364D55549B03BCE28B0EFEF62D56D086C3B922533378235245A6F782C35FD8FFXB05L" TargetMode = "External"/>
	<Relationship Id="rId57" Type="http://schemas.openxmlformats.org/officeDocument/2006/relationships/hyperlink" Target="consultantplus://offline/ref=36CF8421D58CE7B313C395CA838C14AEC209D95AF81FFA74364D55549B03BCE28B0EFEF62D56DF89C3B922533378235245A6F782C35FD8FFXB05L" TargetMode = "External"/>
	<Relationship Id="rId58" Type="http://schemas.openxmlformats.org/officeDocument/2006/relationships/hyperlink" Target="consultantplus://offline/ref=36CF8421D58CE7B313C395CA838C14AEC209D95AF81FFA74364D55549B03BCE28B0EFEF62D56DF88CAB922533378235245A6F782C35FD8FFXB05L" TargetMode = "External"/>
	<Relationship Id="rId59" Type="http://schemas.openxmlformats.org/officeDocument/2006/relationships/hyperlink" Target="consultantplus://offline/ref=36CF8421D58CE7B313C395CA838C14AEC209D95AF81FFA74364D55549B03BCE28B0EFEF62D57D48DC2B922533378235245A6F782C35FD8FFXB05L" TargetMode = "External"/>
	<Relationship Id="rId60" Type="http://schemas.openxmlformats.org/officeDocument/2006/relationships/hyperlink" Target="consultantplus://offline/ref=36CF8421D58CE7B313C395CA838C14AEC209D95AF81FFA74364D55549B03BCE28B0EFEF62D54D687CCB922533378235245A6F782C35FD8FFXB05L" TargetMode = "External"/>
	<Relationship Id="rId61" Type="http://schemas.openxmlformats.org/officeDocument/2006/relationships/hyperlink" Target="consultantplus://offline/ref=36CF8421D58CE7B313C395CA838C14AEC209D95AF81FFA74364D55549B03BCE28B0EFEF62D54D18CCCB922533378235245A6F782C35FD8FFXB05L" TargetMode = "External"/>
	<Relationship Id="rId62" Type="http://schemas.openxmlformats.org/officeDocument/2006/relationships/hyperlink" Target="consultantplus://offline/ref=36CF8421D58CE7B313C395CA838C14AEC209D95AF81FFA74364D55549B03BCE28B0EFEF62D54D188C3B922533378235245A6F782C35FD8FFXB05L" TargetMode = "External"/>
	<Relationship Id="rId63" Type="http://schemas.openxmlformats.org/officeDocument/2006/relationships/hyperlink" Target="consultantplus://offline/ref=36CF8421D58CE7B313C395CA838C14AEC209D95AF81FFA74364D55549B03BCE28B0EFEF62D54DE8ECEB922533378235245A6F782C35FD8FFXB05L" TargetMode = "External"/>
	<Relationship Id="rId64" Type="http://schemas.openxmlformats.org/officeDocument/2006/relationships/hyperlink" Target="consultantplus://offline/ref=36CF8421D58CE7B313C395CA838C14AEC209D95AF81FFA74364D55549B03BCE28B0EFEF62D54DE86C2B922533378235245A6F782C35FD8FFXB05L" TargetMode = "External"/>
	<Relationship Id="rId65" Type="http://schemas.openxmlformats.org/officeDocument/2006/relationships/hyperlink" Target="consultantplus://offline/ref=36CF8421D58CE7B313C395CA838C14AEC209D95AF81FFA74364D55549B03BCE28B0EFEF62D55D78FCDB922533378235245A6F782C35FD8FFXB05L" TargetMode = "External"/>
	<Relationship Id="rId66" Type="http://schemas.openxmlformats.org/officeDocument/2006/relationships/hyperlink" Target="consultantplus://offline/ref=36CF8421D58CE7B313C395CA838C14AEC209D95AF81FFA74364D55549B03BCE28B0EFEF62D55D68EC8B922533378235245A6F782C35FD8FFXB05L" TargetMode = "External"/>
	<Relationship Id="rId67" Type="http://schemas.openxmlformats.org/officeDocument/2006/relationships/hyperlink" Target="consultantplus://offline/ref=36CF8421D58CE7B313C395CA838C14AEC209D95AF81FFA74364D55549B03BCE28B0EFEF62D55D68ECCB922533378235245A6F782C35FD8FFXB05L" TargetMode = "External"/>
	<Relationship Id="rId68" Type="http://schemas.openxmlformats.org/officeDocument/2006/relationships/hyperlink" Target="consultantplus://offline/ref=36CF8421D58CE7B313C395CA838C14AEC209D95AF81FFA74364D55549B03BCE28B0EFEF62D55D68ECDB922533378235245A6F782C35FD8FFXB05L" TargetMode = "External"/>
	<Relationship Id="rId69" Type="http://schemas.openxmlformats.org/officeDocument/2006/relationships/hyperlink" Target="consultantplus://offline/ref=36CF8421D58CE7B313C395CA838C14AEC209D95AF81FFA74364D55549B03BCE28B0EFEF62D55D68EC2B922533378235245A6F782C35FD8FFXB05L" TargetMode = "External"/>
	<Relationship Id="rId70" Type="http://schemas.openxmlformats.org/officeDocument/2006/relationships/hyperlink" Target="consultantplus://offline/ref=36CF8421D58CE7B313C395CA838C14AEC209D95AF81FFA74364D55549B03BCE28B0EFEF62D55D68BC8B922533378235245A6F782C35FD8FFXB05L" TargetMode = "External"/>
	<Relationship Id="rId71" Type="http://schemas.openxmlformats.org/officeDocument/2006/relationships/hyperlink" Target="consultantplus://offline/ref=36CF8421D58CE7B313C395CA838C14AEC209D95AF81FFA74364D55549B03BCE28B0EFEF62D55D188CEB922533378235245A6F782C35FD8FFXB05L" TargetMode = "External"/>
	<Relationship Id="rId72" Type="http://schemas.openxmlformats.org/officeDocument/2006/relationships/hyperlink" Target="consultantplus://offline/ref=36CF8421D58CE7B313C395CA838C14AEC209D95AF81FFA74364D55549B03BCE28B0EFEF62D55DF8CC9B922533378235245A6F782C35FD8FFXB05L" TargetMode = "External"/>
	<Relationship Id="rId73" Type="http://schemas.openxmlformats.org/officeDocument/2006/relationships/hyperlink" Target="consultantplus://offline/ref=36CF8421D58CE7B313C395CA838C14AEC209D95AF81FFA74364D55549B03BCE28B0EFEF62D52DF8FCEB922533378235245A6F782C35FD8FFXB05L" TargetMode = "External"/>
	<Relationship Id="rId74" Type="http://schemas.openxmlformats.org/officeDocument/2006/relationships/hyperlink" Target="consultantplus://offline/ref=36CF8421D58CE7B313C395CA838C14AEC209D95AF81FFA74364D55549B03BCE28B0EFEF62D53D787C3B922533378235245A6F782C35FD8FFXB05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21.04.2014 N 359
(ред. от 01.09.2022)
"Об утверждении федерального государственного образовательного стандарта среднего профессионального образования по специальности 22.02.05 Обработка металлов давлением"
(Зарегистрировано в Минюсте России 26.06.2014 N 32858)</dc:title>
  <dcterms:created xsi:type="dcterms:W3CDTF">2022-12-16T11:52:23Z</dcterms:created>
</cp:coreProperties>
</file>