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14.05.2014 N 522</w:t>
              <w:br/>
              <w:t xml:space="preserve">(ред. от 01.09.2022)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11.02.03 Эксплуатация оборудования радиосвязи и электрорадионавигации судов"</w:t>
              <w:br/>
              <w:t xml:space="preserve">(Зарегистрировано в Минюсте России 29.07.2014 N 33326)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29 июля 2014 г. N 33326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14 мая 2014 г. N 522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11.02.03 ЭКСПЛУАТАЦИЯ ОБОРУДОВАНИЯ РАДИОСВЯЗИ</w:t>
      </w:r>
    </w:p>
    <w:p>
      <w:pPr>
        <w:pStyle w:val="2"/>
        <w:jc w:val="center"/>
      </w:pPr>
      <w:r>
        <w:rPr>
          <w:sz w:val="20"/>
        </w:rPr>
        <w:t xml:space="preserve">И ЭЛЕКТРОРАДИОНАВИГАЦИИ СУДОВ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27.11.2014 N 1522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9.12.2014 N 3528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27.11.2014 N 1522,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01.09.2022 </w:t>
            </w:r>
            <w:hyperlink w:history="0" r:id="rId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126, N 6, ст. 582), </w:t>
      </w:r>
      <w:hyperlink w:history="0" r:id="rId10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8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11.02.03 Эксплуатация оборудования радиосвязи и электрорадионавигации судов.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1" w:tooltip="Приказ Минобрнауки РФ от 25.02.2010 N 143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10416 Эксплуатация оборудования радиосвязи и электрорадионавигации судов&quot; (Зарегистрировано в Минюсте РФ 05.04.2010 N 1682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25 февраля 2010 г. N 143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210416 Эксплуатация оборудования радиосвязи и электрорадионавигации судов" (зарегистрирован Министерством юстиции Российской Федерации 5 апреля 2010 г., регистрационный N 16821).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14 мая 20__ г. N 522</w:t>
      </w:r>
    </w:p>
    <w:p>
      <w:pPr>
        <w:pStyle w:val="0"/>
        <w:jc w:val="center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11.02.03 ЭКСПЛУАТАЦИЯ ОБОРУДОВАНИЯ РАДИОСВЯЗИ</w:t>
      </w:r>
    </w:p>
    <w:p>
      <w:pPr>
        <w:pStyle w:val="2"/>
        <w:jc w:val="center"/>
      </w:pPr>
      <w:r>
        <w:rPr>
          <w:sz w:val="20"/>
        </w:rPr>
        <w:t xml:space="preserve">И ЭЛЕКТРОНАВИГАЦИИ СУДОВ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обрнауки России от 27.11.2014 N 1522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9.12.2014 N 3528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27.11.2014 N 1522,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01.09.2022 </w:t>
            </w:r>
            <w:hyperlink w:history="0" r:id="rId1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11.02.03 Эксплуатация оборудования радиосвязи и электрорадионавигации судов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11.02.03 Эксплуатация оборудования радиосвязи и электрорадионавигации судов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 Сроки получения СПО по специальности 11.02.03 Эксплуатация оборудования радиосвязи и электрорадионавигации судов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2551"/>
        <w:gridCol w:w="3402"/>
      </w:tblGrid>
      <w:tr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4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5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Получение СПО по ППССЗ допускается только в образовательной организации.</w:t>
      </w:r>
    </w:p>
    <w:p>
      <w:pPr>
        <w:pStyle w:val="0"/>
        <w:jc w:val="both"/>
      </w:pPr>
      <w:r>
        <w:rPr>
          <w:sz w:val="20"/>
        </w:rPr>
        <w:t xml:space="preserve">(п. 3.2 введен </w:t>
      </w:r>
      <w:hyperlink w:history="0" r:id="rId17" w:tooltip="Приказ Минобрнауки России от 27.11.2014 N 1522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9.12.2014 N 3528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27.11.2014 N 1522)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 &lt;3&gt;,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>
      <w:pPr>
        <w:pStyle w:val="0"/>
        <w:jc w:val="both"/>
      </w:pPr>
      <w:r>
        <w:rPr>
          <w:sz w:val="20"/>
        </w:rPr>
        <w:t xml:space="preserve">(п. 3.3 введен </w:t>
      </w:r>
      <w:hyperlink w:history="0" r:id="rId1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9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2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техническая эксплуатация, обслуживание и ремонт судового оборудования радиосвязи и средств электрорадионавигации.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 радиосвязи и средства электрорадионавигации судов;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процессы технической эксплуатации, обслуживания и ремонта судового оборудования радиосвязи и средств электрорадионавигации судов;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документация радиооборудования;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Техническое обслуживание и эксплуатация оборудования радиосвязи и средств электрорадионавигации судов.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Поиск и устранение неисправностей в работе оборудования радиосвязи и средств электрорадионавигации судов.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Монтаж и демонтаж оборудования радиосвязи и средств электрорадионавигации судов, включая их инсталляцию и введение в действие.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401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2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Техническое обслуживание и эксплуатация оборудования радиосвязи и средств электрорадионавигации судов.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Осуществлять техническую эксплуатацию систем судовой радиосвязи и электрорадионавигации.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Нести радиовахту с использованием процедуры связи в подсистемах Глобальной морской системы связи при бедствии.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Вести вахтенный журнал радиостанции и оформлять техническую документацию радиооборудования.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Пользоваться программным обеспечением микропроцессоров радиооборудования и методами устранения сбоев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Проводить профилактическое и регламентируемое техническое обслуживание оборудования радиосвязи и электрорадионавигации судов.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Поиск и устранение неисправностей в работе оборудования радиосвязи и средств электрорадионавигации судов.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Диагностировать оборудование радиосвязи и средства электрорадионавигации судов при помощи контрольно-измерительных приборов.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Определять тип неисправностей в работе оборудования радиосвязи и средств электрорадионавигации судов и методику их устранения.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Проводить ремонт судового радиооборудования в море на уровне замены блоков/модулей.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Монтаж и демонтаж оборудования радиосвязи и средств электрорадионавигации судов, включая их инсталляцию и введение в действие.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Осуществлять монтаж оборудования радиосвязи и средств электрорадионавигации судов, включая подведение питающих силовых и сигнальных линий передач и антенн.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Осуществлять демонтаж оборудования радиосвязи и электрорадионавигации судов.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Выполнять операции по коммутации и сопряжению отдельных элементов оборудования радиосвязи и электрорадионавигации судов.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Выполнять операции по инсталляции и введению в действие оборудования радиосвязи и электрорадионавигации судов.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математического и общего естественнонаучного учебного цикла ППССЗ базовой подготовки должна предусматривать изучение следующих обязательных дисциплин: "ЕН.01. Математика", "ЕН.02 Информатика", "ЕН.03. Экологические основы природопользования".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общепрофессионального учебного цикла базовой подготовки образовательной программы должна предусматривать изучение следующих дисциплин: "ОП.01. Инженерная графика", "ОП.02. Электротехника", "ОП.03. Электронная техника", "ОП.04. Вычислительная техника", "ОП.05. Электрорадиоматериалы и радиокомпоненты", "ОП.06. Электрорадиоизмерения", "ОП.07. Метрология, стандартизация и сертификация", "ОП.08. Охрана труда", "ОП.09. Экономика организации", "ОП.10. Радиотехнические цепи и сигналы", "ОП.11. Теория, устройство и борьба за живучесть судна", "ОП.12. Военно-морская подготовка экипажей гражданских судов", "ОП.13. Морское право", "ОП.14. Управление персоналом", "ОП.15. Безопасность жизнедеятельности".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базовой подготовки образовательной программы должна предусматривать изучение следующих профессиональных модулей и междисциплинарных курсов: "ПМ.01 Техническое обслуживание и эксплуатация оборудования радиосвязи и средств электрорадионавигации судов", "МДК 01.01. Основы технической эксплуатации и обслуживания оборудования радиосвязи и средств электрорадионавигации судов", "ПМ.02 Поиск и устранение неисправностей в работе оборудования радиосвязи и средств электрорадионавигации судов", "МДК 02.01. Технология ремонтного обслуживания оборудования радиосвязи и средств электрорадионавигации судов", "ПМ.03 Монтаж и демонтаж оборудования радиосвязи и средств электрорадионавигации судов, включая их инсталляцию и введение в действие", "МДК 03.01. Технология монтажа и инсталляции оборудования радиосвязи и средств электрорадионавигации судов".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4"/>
        <w:gridCol w:w="4592"/>
        <w:gridCol w:w="1757"/>
        <w:gridCol w:w="1587"/>
      </w:tblGrid>
      <w:tr>
        <w:tc>
          <w:tcPr>
            <w:gridSpan w:val="2"/>
            <w:tcW w:w="57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</w:tr>
      <w:tr>
        <w:tc>
          <w:tcPr>
            <w:gridSpan w:val="2"/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учебные циклы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2916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1944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гуманитарный и социально-экономический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606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404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Математический и общий естественнонаучный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Профессиональный, в том числе: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2094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1396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888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592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1206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804</w:t>
            </w:r>
          </w:p>
        </w:tc>
      </w:tr>
      <w:tr>
        <w:tc>
          <w:tcPr>
            <w:gridSpan w:val="2"/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 разделы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вариативная часть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1242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828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обязательной части ППССЗ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4158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2772</w:t>
            </w:r>
          </w:p>
        </w:tc>
      </w:tr>
      <w:tr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59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и производственная практики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32 нед.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1152</w:t>
            </w:r>
          </w:p>
        </w:tc>
      </w:tr>
      <w:tr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124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4464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165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5940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Таблица 3. Утратила силу. - </w:t>
      </w:r>
      <w:hyperlink w:history="0" r:id="rId2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01.09.2022 N 796.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Минобрнауки России от 27.11.2014 N 1522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9.12.2014 N 3528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27.11.2014 N 1522)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401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2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&lt;4&gt;.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&lt;4&gt;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67"/>
        <w:gridCol w:w="1260"/>
      </w:tblGrid>
      <w:tr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26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&lt;5&gt;.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&lt;5&gt;</w:t>
        </w:r>
      </w:hyperlink>
      <w:r>
        <w:rPr>
          <w:sz w:val="20"/>
        </w:rPr>
        <w:t xml:space="preserve"> </w:t>
      </w:r>
      <w:hyperlink w:history="0" r:id="rId33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2001,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&lt;6&gt; и Федеральным </w:t>
      </w:r>
      <w:hyperlink w:history="0" r:id="rId3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&lt;7&gt;.</w:t>
      </w:r>
    </w:p>
    <w:p>
      <w:pPr>
        <w:pStyle w:val="0"/>
        <w:jc w:val="both"/>
      </w:pPr>
      <w:r>
        <w:rPr>
          <w:sz w:val="20"/>
        </w:rPr>
        <w:t xml:space="preserve">(п. 7.17 в ред. </w:t>
      </w:r>
      <w:hyperlink w:history="0" r:id="rId3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Бюджетный </w:t>
      </w:r>
      <w:hyperlink w:history="0" r:id="rId36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Собрание законодательства Российской Федерации, 2012, N 53, ст. 7598; 2022, N 29, ст. 5262.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теории, устройства и борьбы за живучесть судна;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военно-морской подготовки экипажей гражданских судов;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морского права;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организации и управления персоналом;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вычислительной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электрорадиоматериалов и радиокомпонентов;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электрорадиоизмерений;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радиотехнических цепей и сигналов;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радиоприемных устройств;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радиопередающих устройств;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судового оборудования радиосвязи;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судовых радионавигационных приборов и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судовых электронавигационных приборов;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ведения радиосвязи на судах;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ремонта судового радиоэлектронного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средств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радиомонтажная.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Тренажеры, тренажерные комплексы: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глобальной морской системы связи при бедствии и для обеспечения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борьбе за живучесть судна;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учебные суда.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бассейн;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водно-спортивная база;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сорок четвертый - сорок пятый утратили силу. - </w:t>
      </w:r>
      <w:hyperlink w:history="0" r:id="rId3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&lt;8&gt;.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&lt;8&gt;</w:t>
        </w:r>
      </w:hyperlink>
      <w:r>
        <w:rPr>
          <w:sz w:val="20"/>
        </w:rPr>
        <w:t xml:space="preserve"> </w:t>
      </w:r>
      <w:hyperlink w:history="0" r:id="rId4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проводится в форме государственного экзамена и (или) защиты дипломного проекта (работы).</w:t>
      </w:r>
    </w:p>
    <w:p>
      <w:pPr>
        <w:pStyle w:val="0"/>
        <w:jc w:val="both"/>
      </w:pPr>
      <w:r>
        <w:rPr>
          <w:sz w:val="20"/>
        </w:rPr>
        <w:t xml:space="preserve">(п. 8.6 в ред. </w:t>
      </w:r>
      <w:hyperlink w:history="0" r:id="rId4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11.02.03</w:t>
      </w:r>
    </w:p>
    <w:p>
      <w:pPr>
        <w:pStyle w:val="0"/>
        <w:jc w:val="right"/>
      </w:pPr>
      <w:r>
        <w:rPr>
          <w:sz w:val="20"/>
        </w:rPr>
        <w:t xml:space="preserve">Эксплуатация оборудования радиосвязи</w:t>
      </w:r>
    </w:p>
    <w:p>
      <w:pPr>
        <w:pStyle w:val="0"/>
        <w:jc w:val="right"/>
      </w:pPr>
      <w:r>
        <w:rPr>
          <w:sz w:val="20"/>
        </w:rPr>
        <w:t xml:space="preserve">и электрорадионавигации судов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01" w:name="P401"/>
    <w:bookmarkEnd w:id="40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92"/>
        <w:gridCol w:w="5669"/>
      </w:tblGrid>
      <w:tr>
        <w:tc>
          <w:tcPr>
            <w:tcW w:w="33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3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392" w:type="dxa"/>
          </w:tcPr>
          <w:p>
            <w:pPr>
              <w:pStyle w:val="0"/>
              <w:jc w:val="center"/>
            </w:pPr>
            <w:hyperlink w:history="0" r:id="rId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17560</w:t>
              </w:r>
            </w:hyperlink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Радиомонтажник судовой</w:t>
            </w:r>
          </w:p>
        </w:tc>
      </w:tr>
      <w:tr>
        <w:tc>
          <w:tcPr>
            <w:tcW w:w="3392" w:type="dxa"/>
          </w:tcPr>
          <w:p>
            <w:pPr>
              <w:pStyle w:val="0"/>
              <w:jc w:val="center"/>
            </w:pPr>
            <w:hyperlink w:history="0" r:id="rId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19899</w:t>
              </w:r>
            </w:hyperlink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Электрорадиомонтажник судовой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14.05.2014 N 522</w:t>
            <w:br/>
            <w:t>(ред. от 01.09.2022)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59BBFDF25C1591E0324197F7105F7BDF2DE33979798541B5BEB6C27F62D0055612F07D2D07F68A1C049E7CBD83F0EBA1C28FD458A32407Aw8D6J" TargetMode = "External"/>
	<Relationship Id="rId8" Type="http://schemas.openxmlformats.org/officeDocument/2006/relationships/hyperlink" Target="consultantplus://offline/ref=F59BBFDF25C1591E0324197F7105F7BDF0D038909F9B541B5BEB6C27F62D0055612F07D2D07E6BA6C349E7CBD83F0EBA1C28FD458A32407Aw8D6J" TargetMode = "External"/>
	<Relationship Id="rId9" Type="http://schemas.openxmlformats.org/officeDocument/2006/relationships/hyperlink" Target="consultantplus://offline/ref=F59BBFDF25C1591E0324197F7105F7BDF7DB38969C90541B5BEB6C27F62D0055612F07D2D07C60A5C049E7CBD83F0EBA1C28FD458A32407Aw8D6J" TargetMode = "External"/>
	<Relationship Id="rId10" Type="http://schemas.openxmlformats.org/officeDocument/2006/relationships/hyperlink" Target="consultantplus://offline/ref=F59BBFDF25C1591E0324197F7105F7BDF1D137969F91541B5BEB6C27F62D0055612F07D2D07F68A1C649E7CBD83F0EBA1C28FD458A32407Aw8D6J" TargetMode = "External"/>
	<Relationship Id="rId11" Type="http://schemas.openxmlformats.org/officeDocument/2006/relationships/hyperlink" Target="consultantplus://offline/ref=F59BBFDF25C1591E0324197F7105F7BDF4DE32979892091153B26025F1225F50663E07D2D26169A7DA40B398w9DEJ" TargetMode = "External"/>
	<Relationship Id="rId12" Type="http://schemas.openxmlformats.org/officeDocument/2006/relationships/hyperlink" Target="consultantplus://offline/ref=F59BBFDF25C1591E0324197F7105F7BDF2DE33979798541B5BEB6C27F62D0055612F07D2D07F68A1C049E7CBD83F0EBA1C28FD458A32407Aw8D6J" TargetMode = "External"/>
	<Relationship Id="rId13" Type="http://schemas.openxmlformats.org/officeDocument/2006/relationships/hyperlink" Target="consultantplus://offline/ref=F59BBFDF25C1591E0324197F7105F7BDF0D038909F9B541B5BEB6C27F62D0055612F07D2D07E6BA6C349E7CBD83F0EBA1C28FD458A32407Aw8D6J" TargetMode = "External"/>
	<Relationship Id="rId14" Type="http://schemas.openxmlformats.org/officeDocument/2006/relationships/hyperlink" Target="consultantplus://offline/ref=F59BBFDF25C1591E0324197F7105F7BDF7DB38969C90541B5BEB6C27F62D0055612F07D2D07C60A5C049E7CBD83F0EBA1C28FD458A32407Aw8D6J" TargetMode = "External"/>
	<Relationship Id="rId15" Type="http://schemas.openxmlformats.org/officeDocument/2006/relationships/hyperlink" Target="consultantplus://offline/ref=F59BBFDF25C1591E0324197F7105F7BDF0D038909F9B541B5BEB6C27F62D0055612F07D2D07E6BA6CC49E7CBD83F0EBA1C28FD458A32407Aw8D6J" TargetMode = "External"/>
	<Relationship Id="rId16" Type="http://schemas.openxmlformats.org/officeDocument/2006/relationships/hyperlink" Target="consultantplus://offline/ref=F59BBFDF25C1591E0324197F7105F7BDF0D038909F9B541B5BEB6C27F62D0055612F07D2D07E6BA1C449E7CBD83F0EBA1C28FD458A32407Aw8D6J" TargetMode = "External"/>
	<Relationship Id="rId17" Type="http://schemas.openxmlformats.org/officeDocument/2006/relationships/hyperlink" Target="consultantplus://offline/ref=F59BBFDF25C1591E0324197F7105F7BDF2DE33979798541B5BEB6C27F62D0055612F07D2D07F68A1C149E7CBD83F0EBA1C28FD458A32407Aw8D6J" TargetMode = "External"/>
	<Relationship Id="rId18" Type="http://schemas.openxmlformats.org/officeDocument/2006/relationships/hyperlink" Target="consultantplus://offline/ref=F59BBFDF25C1591E0324197F7105F7BDF7DB38969C90541B5BEB6C27F62D0055612F07D2D07C60A5C149E7CBD83F0EBA1C28FD458A32407Aw8D6J" TargetMode = "External"/>
	<Relationship Id="rId19" Type="http://schemas.openxmlformats.org/officeDocument/2006/relationships/hyperlink" Target="consultantplus://offline/ref=F59BBFDF25C1591E0324197F7105F7BDF7D831999D99541B5BEB6C27F62D0055612F07D2D07F68A6C449E7CBD83F0EBA1C28FD458A32407Aw8D6J" TargetMode = "External"/>
	<Relationship Id="rId20" Type="http://schemas.openxmlformats.org/officeDocument/2006/relationships/hyperlink" Target="consultantplus://offline/ref=F59BBFDF25C1591E0324197F7105F7BDF7DB38969C90541B5BEB6C27F62D0055612F07D2D07C60A5C349E7CBD83F0EBA1C28FD458A32407Aw8D6J" TargetMode = "External"/>
	<Relationship Id="rId21" Type="http://schemas.openxmlformats.org/officeDocument/2006/relationships/hyperlink" Target="consultantplus://offline/ref=F59BBFDF25C1591E0324197F7105F7BDF7DB38969C90541B5BEB6C27F62D0055612F07D2D07C60A4C449E7CBD83F0EBA1C28FD458A32407Aw8D6J" TargetMode = "External"/>
	<Relationship Id="rId22" Type="http://schemas.openxmlformats.org/officeDocument/2006/relationships/hyperlink" Target="consultantplus://offline/ref=F59BBFDF25C1591E0324197F7105F7BDF7DB38969C90541B5BEB6C27F62D0055612F07D2D07C60A7C549E7CBD83F0EBA1C28FD458A32407Aw8D6J" TargetMode = "External"/>
	<Relationship Id="rId23" Type="http://schemas.openxmlformats.org/officeDocument/2006/relationships/hyperlink" Target="consultantplus://offline/ref=F59BBFDF25C1591E0324197F7105F7BDF7DB38969C90541B5BEB6C27F62D0055612F07D2D07C60A7C749E7CBD83F0EBA1C28FD458A32407Aw8D6J" TargetMode = "External"/>
	<Relationship Id="rId24" Type="http://schemas.openxmlformats.org/officeDocument/2006/relationships/hyperlink" Target="consultantplus://offline/ref=F59BBFDF25C1591E0324197F7105F7BDF7DB38969C90541B5BEB6C27F62D0055612F07D2D07C60A7C049E7CBD83F0EBA1C28FD458A32407Aw8D6J" TargetMode = "External"/>
	<Relationship Id="rId25" Type="http://schemas.openxmlformats.org/officeDocument/2006/relationships/hyperlink" Target="consultantplus://offline/ref=F59BBFDF25C1591E0324197F7105F7BDF7DB38969C90541B5BEB6C27F62D0055612F07D2D07C60A7C149E7CBD83F0EBA1C28FD458A32407Aw8D6J" TargetMode = "External"/>
	<Relationship Id="rId26" Type="http://schemas.openxmlformats.org/officeDocument/2006/relationships/hyperlink" Target="consultantplus://offline/ref=F59BBFDF25C1591E0324197F7105F7BDF7DB38969C90541B5BEB6C27F62D0055612F07D2D07C60ADC149E7CBD83F0EBA1C28FD458A32407Aw8D6J" TargetMode = "External"/>
	<Relationship Id="rId27" Type="http://schemas.openxmlformats.org/officeDocument/2006/relationships/hyperlink" Target="consultantplus://offline/ref=F59BBFDF25C1591E0324197F7105F7BDF2DE33979798541B5BEB6C27F62D0055612F07D2D07F68A1C349E7CBD83F0EBA1C28FD458A32407Aw8D6J" TargetMode = "External"/>
	<Relationship Id="rId28" Type="http://schemas.openxmlformats.org/officeDocument/2006/relationships/hyperlink" Target="consultantplus://offline/ref=F59BBFDF25C1591E0324197F7105F7BDF7DA33949D9F541B5BEB6C27F62D0055732F5FDED17D76A4C65CB19A9Ew6D8J" TargetMode = "External"/>
	<Relationship Id="rId29" Type="http://schemas.openxmlformats.org/officeDocument/2006/relationships/hyperlink" Target="consultantplus://offline/ref=F59BBFDF25C1591E0324197F7105F7BDF7DB38969C90541B5BEB6C27F62D0055612F07D2D07C60A5CD49E7CBD83F0EBA1C28FD458A32407Aw8D6J" TargetMode = "External"/>
	<Relationship Id="rId30" Type="http://schemas.openxmlformats.org/officeDocument/2006/relationships/hyperlink" Target="consultantplus://offline/ref=F59BBFDF25C1591E0324197F7105F7BDF7DB38969C90541B5BEB6C27F62D0055612F07D2D07C60A5CD49E7CBD83F0EBA1C28FD458A32407Aw8D6J" TargetMode = "External"/>
	<Relationship Id="rId31" Type="http://schemas.openxmlformats.org/officeDocument/2006/relationships/hyperlink" Target="consultantplus://offline/ref=F59BBFDF25C1591E0324197F7105F7BDF7DB38969C90541B5BEB6C27F62D0055612F07D2D07C60A5CD49E7CBD83F0EBA1C28FD458A32407Aw8D6J" TargetMode = "External"/>
	<Relationship Id="rId32" Type="http://schemas.openxmlformats.org/officeDocument/2006/relationships/hyperlink" Target="consultantplus://offline/ref=F59BBFDF25C1591E0324197F7105F7BDF7DB38969C90541B5BEB6C27F62D0055612F07D2D07C60A5CD49E7CBD83F0EBA1C28FD458A32407Aw8D6J" TargetMode = "External"/>
	<Relationship Id="rId33" Type="http://schemas.openxmlformats.org/officeDocument/2006/relationships/hyperlink" Target="consultantplus://offline/ref=F59BBFDF25C1591E0324197F7105F7BDF7DB32949D9B541B5BEB6C27F62D0055612F07D0D97F63F19506E6979D681DBA1C28FE4796w3D2J" TargetMode = "External"/>
	<Relationship Id="rId34" Type="http://schemas.openxmlformats.org/officeDocument/2006/relationships/hyperlink" Target="consultantplus://offline/ref=F59BBFDF25C1591E0324197F7105F7BDF7DA33949D9F541B5BEB6C27F62D0055732F5FDED17D76A4C65CB19A9Ew6D8J" TargetMode = "External"/>
	<Relationship Id="rId35" Type="http://schemas.openxmlformats.org/officeDocument/2006/relationships/hyperlink" Target="consultantplus://offline/ref=F59BBFDF25C1591E0324197F7105F7BDF7DB38969C90541B5BEB6C27F62D0055612F07D2D07C60ADC249E7CBD83F0EBA1C28FD458A32407Aw8D6J" TargetMode = "External"/>
	<Relationship Id="rId36" Type="http://schemas.openxmlformats.org/officeDocument/2006/relationships/hyperlink" Target="consultantplus://offline/ref=F59BBFDF25C1591E0324197F7105F7BDF7DA31989691541B5BEB6C27F62D0055732F5FDED17D76A4C65CB19A9Ew6D8J" TargetMode = "External"/>
	<Relationship Id="rId37" Type="http://schemas.openxmlformats.org/officeDocument/2006/relationships/hyperlink" Target="consultantplus://offline/ref=F59BBFDF25C1591E0324197F7105F7BDF0D038909F9B541B5BEB6C27F62D0055612F07D2D07E6BA1C549E7CBD83F0EBA1C28FD458A32407Aw8D6J" TargetMode = "External"/>
	<Relationship Id="rId38" Type="http://schemas.openxmlformats.org/officeDocument/2006/relationships/hyperlink" Target="consultantplus://offline/ref=F59BBFDF25C1591E0324197F7105F7BDF7DB38969C90541B5BEB6C27F62D0055612F07D2D07C60ACC749E7CBD83F0EBA1C28FD458A32407Aw8D6J" TargetMode = "External"/>
	<Relationship Id="rId39" Type="http://schemas.openxmlformats.org/officeDocument/2006/relationships/hyperlink" Target="consultantplus://offline/ref=F59BBFDF25C1591E0324197F7105F7BDF7DB38969C90541B5BEB6C27F62D0055612F07D2D07C60ACC749E7CBD83F0EBA1C28FD458A32407Aw8D6J" TargetMode = "External"/>
	<Relationship Id="rId40" Type="http://schemas.openxmlformats.org/officeDocument/2006/relationships/hyperlink" Target="consultantplus://offline/ref=F59BBFDF25C1591E0324197F7105F7BDF7DA33949D9F541B5BEB6C27F62D0055612F07D2D07F60A5C749E7CBD83F0EBA1C28FD458A32407Aw8D6J" TargetMode = "External"/>
	<Relationship Id="rId41" Type="http://schemas.openxmlformats.org/officeDocument/2006/relationships/hyperlink" Target="consultantplus://offline/ref=F59BBFDF25C1591E0324197F7105F7BDF7DB38969C90541B5BEB6C27F62D0055612F07D2D07C60ACC049E7CBD83F0EBA1C28FD458A32407Aw8D6J" TargetMode = "External"/>
	<Relationship Id="rId42" Type="http://schemas.openxmlformats.org/officeDocument/2006/relationships/hyperlink" Target="consultantplus://offline/ref=F59BBFDF25C1591E0324197F7105F7BDF2DA3599979F541B5BEB6C27F62D0055612F07D2D07F68A4C449E7CBD83F0EBA1C28FD458A32407Aw8D6J" TargetMode = "External"/>
	<Relationship Id="rId43" Type="http://schemas.openxmlformats.org/officeDocument/2006/relationships/hyperlink" Target="consultantplus://offline/ref=F59BBFDF25C1591E0324197F7105F7BDF2DA3599979F541B5BEB6C27F62D0055612F07D2D07C61A6C549E7CBD83F0EBA1C28FD458A32407Aw8D6J" TargetMode = "External"/>
	<Relationship Id="rId44" Type="http://schemas.openxmlformats.org/officeDocument/2006/relationships/hyperlink" Target="consultantplus://offline/ref=F59BBFDF25C1591E0324197F7105F7BDF2DA3599979F541B5BEB6C27F62D0055612F07D2D07A69ACC549E7CBD83F0EBA1C28FD458A32407Aw8D6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14.05.2014 N 522
(ред. от 01.09.2022)
"Об утверждении федерального государственного образовательного стандарта среднего профессионального образования по специальности 11.02.03 Эксплуатация оборудования радиосвязи и электрорадионавигации судов"
(Зарегистрировано в Минюсте России 29.07.2014 N 33326)</dc:title>
  <dcterms:created xsi:type="dcterms:W3CDTF">2022-12-12T09:03:48Z</dcterms:created>
</cp:coreProperties>
</file>