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02.12.2020 N 691</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26.02.03 Судовождение"</w:t>
              <w:br/>
              <w:t xml:space="preserve">(Зарегистрировано в Минюсте России 03.02.2021 N 62347)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февраля 2021 г. N 62347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декабря 2020 г. N 691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26.02.03 СУДОВОЖДЕНИЕ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1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26.02.03 Судовождение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стандартом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26.02.03</w:t>
        </w:r>
      </w:hyperlink>
      <w:r>
        <w:rPr>
          <w:sz w:val="20"/>
        </w:rPr>
        <w:t xml:space="preserve"> Судовождение, утвержденным </w:t>
      </w:r>
      <w:hyperlink w:history="0" r:id="rId12" w:tooltip="Приказ Минобрнауки России от 07.05.2014 N 441 &quot;Об утверждении федерального государственного образовательного стандарта среднего профессионального образования по специальности 26.02.03 Судовождение&quot; (Зарегистрировано в Минюсте России 18.06.2014 N 32743) {КонсультантПлюс}">
        <w:r>
          <w:rPr>
            <w:sz w:val="20"/>
            <w:color w:val="0000ff"/>
          </w:rPr>
          <w:t xml:space="preserve">приказом</w:t>
        </w:r>
      </w:hyperlink>
      <w:r>
        <w:rPr>
          <w:sz w:val="20"/>
        </w:rPr>
        <w:t xml:space="preserve"> Министерства образования и науки Российской Федерации от 7 мая 2014 г. N 441 (зарегистрирован Министерством юстиции Российской Федерации 18 июня 2014 г., регистрационный N 32743),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декабря 2020 г. N 691</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26.02.03 СУДОВОЖДЕНИЕ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1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26.02.03 Судовождение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50" w:name="P50"/>
    <w:bookmarkEnd w:id="50"/>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квалификациями специалиста среднего звена "техник-судоводитель", "старший техник-судоводитель с правом эксплуатации судовых энергетических установок", указанными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86" w:tooltip="ПЕРЕЧЕНЬ">
        <w:r>
          <w:rPr>
            <w:sz w:val="20"/>
            <w:color w:val="0000ff"/>
          </w:rPr>
          <w:t xml:space="preserve">приложение N 1</w:t>
        </w:r>
      </w:hyperlink>
      <w:r>
        <w:rPr>
          <w:sz w:val="20"/>
        </w:rPr>
        <w:t xml:space="preserve"> к ФГОС СПО).</w:t>
      </w:r>
    </w:p>
    <w:p>
      <w:pPr>
        <w:pStyle w:val="0"/>
        <w:spacing w:before="200" w:line-rule="auto"/>
        <w:ind w:firstLine="540"/>
        <w:jc w:val="both"/>
      </w:pPr>
      <w:r>
        <w:rPr>
          <w:sz w:val="20"/>
        </w:rPr>
        <w:t xml:space="preserve">При подготовке обучающихся в соответствии с требованиями Международной </w:t>
      </w:r>
      <w:hyperlink w:history="0" r:id="rId16" w:tooltip="Ссылка на КонсультантПлюс">
        <w:r>
          <w:rPr>
            <w:sz w:val="20"/>
            <w:color w:val="0000ff"/>
          </w:rPr>
          <w:t xml:space="preserve">конвенции</w:t>
        </w:r>
      </w:hyperlink>
      <w:r>
        <w:rPr>
          <w:sz w:val="20"/>
        </w:rPr>
        <w:t xml:space="preserve"> о подготовке и дипломировании моряков и несении вахты 1978 года с поправками &lt;1&gt; (далее - Конвенция ПДНВ) необходимо признание образовательной организации Министерством транспорта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Постановление Совмина СССР от 14.09.1979 N 871 &quot;О вступлении СССР в Международную конвенцию о подготовке и дипломировании моряков и несении вахты 1978 года&quot; {КонсультантПлюс}">
        <w:r>
          <w:rPr>
            <w:sz w:val="20"/>
            <w:color w:val="0000ff"/>
          </w:rPr>
          <w:t xml:space="preserve">Постановление</w:t>
        </w:r>
      </w:hyperlink>
      <w:r>
        <w:rPr>
          <w:sz w:val="20"/>
        </w:rP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опубликованное в постановлениях Совета Министров СССР, 1979, сентябрь, стр. 64. </w:t>
      </w:r>
      <w:hyperlink w:history="0" r:id="rId18" w:tooltip="Ссылка на КонсультантПлюс">
        <w:r>
          <w:rPr>
            <w:sz w:val="20"/>
            <w:color w:val="0000ff"/>
          </w:rPr>
          <w:t xml:space="preserve">Постановление</w:t>
        </w:r>
      </w:hyperlink>
      <w:r>
        <w:rPr>
          <w:sz w:val="20"/>
        </w:rPr>
        <w:t xml:space="preserve"> Правительства Российской Федерации от 27 июня 2003 г. N 371 "О мерах по выполнению Международной конвенции о подготовке и дипломировании моряков и несении вахты 1978 года" (Собрание законодательства Российской Федерации, 2003, N 27, ст. 2799).</w:t>
      </w:r>
    </w:p>
    <w:p>
      <w:pPr>
        <w:pStyle w:val="0"/>
        <w:spacing w:before="200" w:line-rule="auto"/>
        <w:ind w:firstLine="540"/>
        <w:jc w:val="both"/>
      </w:pPr>
      <w:r>
        <w:rPr>
          <w:sz w:val="20"/>
        </w:rPr>
        <w:t xml:space="preserve">&lt;2&gt; </w:t>
      </w:r>
      <w:hyperlink w:history="0" r:id="rId19" w:tooltip="Приказ Минтранса России от 08.06.2011 N 157 (ред. от 17.07.2013) &quot;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quot; (Зарегистрировано в Минюсте России 20.07.2011 N 21418 {КонсультантПлюс}">
        <w:r>
          <w:rPr>
            <w:sz w:val="20"/>
            <w:color w:val="0000ff"/>
          </w:rPr>
          <w:t xml:space="preserve">Приказ</w:t>
        </w:r>
      </w:hyperlink>
      <w:r>
        <w:rPr>
          <w:sz w:val="20"/>
        </w:rPr>
        <w:t xml:space="preserve"> Министерства транспорта Российской Федерации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 (зарегистрирован Министерством юстиции Российской Федерации 20 июля 2011 г., регистрационный N 21418) с изменениями, внесенными приказом Министерства транспорта Российской Федерации от 17 июля 2013 г. N 239 (зарегистрирован Министерством юстиции Российской Федерации 8 августа 2013 г., регистрационный N 9309).</w:t>
      </w:r>
    </w:p>
    <w:p>
      <w:pPr>
        <w:pStyle w:val="0"/>
        <w:jc w:val="both"/>
      </w:pPr>
      <w:r>
        <w:rPr>
          <w:sz w:val="20"/>
        </w:rPr>
      </w:r>
    </w:p>
    <w:p>
      <w:pPr>
        <w:pStyle w:val="0"/>
        <w:ind w:firstLine="540"/>
        <w:jc w:val="both"/>
      </w:pPr>
      <w:r>
        <w:rPr>
          <w:sz w:val="20"/>
        </w:rPr>
        <w:t xml:space="preserve">При реализации образовательной программы в соответствии с требованиями </w:t>
      </w:r>
      <w:hyperlink w:history="0" r:id="rId20" w:tooltip="Ссылка на КонсультантПлюс">
        <w:r>
          <w:rPr>
            <w:sz w:val="20"/>
            <w:color w:val="0000ff"/>
          </w:rPr>
          <w:t xml:space="preserve">Конвенции</w:t>
        </w:r>
      </w:hyperlink>
      <w:r>
        <w:rPr>
          <w:sz w:val="20"/>
        </w:rPr>
        <w:t xml:space="preserve"> ПДНВ обязательным к освоению является Стандарт компетентности, изложенный в </w:t>
      </w:r>
      <w:hyperlink w:history="0" r:id="rId21" w:tooltip="Ссылка на КонсультантПлюс">
        <w:r>
          <w:rPr>
            <w:sz w:val="20"/>
            <w:color w:val="0000ff"/>
          </w:rPr>
          <w:t xml:space="preserve">разделе A-II/1</w:t>
        </w:r>
      </w:hyperlink>
      <w:r>
        <w:rPr>
          <w:sz w:val="20"/>
        </w:rPr>
        <w:t xml:space="preserve"> "Обязательные минимальные требования для дипломирования вахтенных помощников капитана судов валовой вместимости 500 или более" главы II "Стандарты в отношении капитана и палубной команды" Кодекса по подготовке и дипломированию моряков и несению вахты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2" w:tooltip="Ссылка на КонсультантПлюс">
        <w:r>
          <w:rPr>
            <w:sz w:val="20"/>
            <w:color w:val="0000ff"/>
          </w:rPr>
          <w:t xml:space="preserve">Резолюция 2</w:t>
        </w:r>
      </w:hyperlink>
      <w:r>
        <w:rPr>
          <w:sz w:val="20"/>
        </w:rPr>
        <w:t xml:space="preserve"> Конференции Сторон Международной конвенции о подготовке и дипломировании моряков и несении вахты 1978 года "Одобрение Кодекса по подготовке и дипломированию моряков и несению вахты", принятая 7 июля 1995 г. (с изменениями и дополнениями от 4 июня 1997 г., 9 декабря 1998 г., 20 мая 2004 г., 9 декабря 2004 г., 18 мая 2006 г., 25 июня 2010 г., 22 мая 2014 г., 11 июня 2015 г.).</w:t>
      </w:r>
    </w:p>
    <w:p>
      <w:pPr>
        <w:pStyle w:val="0"/>
        <w:jc w:val="both"/>
      </w:pPr>
      <w:r>
        <w:rPr>
          <w:sz w:val="20"/>
        </w:rPr>
      </w:r>
    </w:p>
    <w:bookmarkStart w:id="61" w:name="P61"/>
    <w:bookmarkEnd w:id="61"/>
    <w:p>
      <w:pPr>
        <w:pStyle w:val="0"/>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2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5"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для квалификации "техник-судоводитель"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очной форме обучения для квалификации "старший техник-судоводитель с правом эксплуатации судовых энергетических установок"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- 4 года 6 месяцев;</w:t>
      </w:r>
    </w:p>
    <w:p>
      <w:pPr>
        <w:pStyle w:val="0"/>
        <w:spacing w:before="200" w:line-rule="auto"/>
        <w:ind w:firstLine="540"/>
        <w:jc w:val="both"/>
      </w:pPr>
      <w:r>
        <w:rPr>
          <w:sz w:val="20"/>
        </w:rPr>
        <w:t xml:space="preserve">на базе среднего общего образования - 3 года 6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&lt;6&gt;,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7"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6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50" w:tooltip="1.5. Образовательная организация разрабатывает образовательную программу в соответствии с квалификациями специалиста среднего звена &quot;техник-судоводитель&quot;, &quot;старший техник-судоводитель с правом эксплуатации судовых энергетических установо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50" w:tooltip="1.5. Образовательная организация разрабатывает образовательную программу в соответствии с квалификациями специалиста среднего звена &quot;техник-судоводитель&quot;, &quot;старший техник-судоводитель с правом эксплуатации судовых энергетических установо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7" w:name="P107"/>
    <w:bookmarkEnd w:id="10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1700"/>
        <w:gridCol w:w="1700"/>
      </w:tblGrid>
      <w:tr>
        <w:tc>
          <w:tcPr>
            <w:tcW w:w="5669" w:type="dxa"/>
            <w:vMerge w:val="restart"/>
          </w:tcPr>
          <w:p>
            <w:pPr>
              <w:pStyle w:val="0"/>
              <w:jc w:val="center"/>
            </w:pPr>
            <w:r>
              <w:rPr>
                <w:sz w:val="20"/>
              </w:rPr>
              <w:t xml:space="preserve">Структура образовательной программы</w:t>
            </w:r>
          </w:p>
        </w:tc>
        <w:tc>
          <w:tcPr>
            <w:gridSpan w:val="2"/>
            <w:tcW w:w="3400"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700" w:type="dxa"/>
          </w:tcPr>
          <w:p>
            <w:pPr>
              <w:pStyle w:val="0"/>
              <w:jc w:val="center"/>
            </w:pPr>
            <w:r>
              <w:rPr>
                <w:sz w:val="20"/>
              </w:rPr>
              <w:t xml:space="preserve">при получении квалификации специалиста среднего звена "техник-судоводитель"</w:t>
            </w:r>
          </w:p>
        </w:tc>
        <w:tc>
          <w:tcPr>
            <w:tcW w:w="1700" w:type="dxa"/>
          </w:tcPr>
          <w:p>
            <w:pPr>
              <w:pStyle w:val="0"/>
              <w:jc w:val="center"/>
            </w:pPr>
            <w:r>
              <w:rPr>
                <w:sz w:val="20"/>
              </w:rPr>
              <w:t xml:space="preserve">при получении квалификации специалиста среднего звена "старший техник-судоводитель с правом эксплуатации судовых энергетических установок"</w:t>
            </w:r>
          </w:p>
        </w:tc>
      </w:tr>
      <w:tr>
        <w:tc>
          <w:tcPr>
            <w:tcW w:w="5669" w:type="dxa"/>
          </w:tcPr>
          <w:p>
            <w:pPr>
              <w:pStyle w:val="0"/>
            </w:pPr>
            <w:r>
              <w:rPr>
                <w:sz w:val="20"/>
              </w:rPr>
              <w:t xml:space="preserve">Общий гуманитарный и социально-экономический цикл</w:t>
            </w:r>
          </w:p>
        </w:tc>
        <w:tc>
          <w:tcPr>
            <w:tcW w:w="1700" w:type="dxa"/>
          </w:tcPr>
          <w:p>
            <w:pPr>
              <w:pStyle w:val="0"/>
              <w:jc w:val="center"/>
            </w:pPr>
            <w:r>
              <w:rPr>
                <w:sz w:val="20"/>
              </w:rPr>
              <w:t xml:space="preserve">не менее 468</w:t>
            </w:r>
          </w:p>
        </w:tc>
        <w:tc>
          <w:tcPr>
            <w:tcW w:w="1700" w:type="dxa"/>
          </w:tcPr>
          <w:p>
            <w:pPr>
              <w:pStyle w:val="0"/>
              <w:jc w:val="center"/>
            </w:pPr>
            <w:r>
              <w:rPr>
                <w:sz w:val="20"/>
              </w:rPr>
              <w:t xml:space="preserve">не менее 460</w:t>
            </w:r>
          </w:p>
        </w:tc>
      </w:tr>
      <w:tr>
        <w:tc>
          <w:tcPr>
            <w:tcW w:w="5669" w:type="dxa"/>
          </w:tcPr>
          <w:p>
            <w:pPr>
              <w:pStyle w:val="0"/>
            </w:pPr>
            <w:r>
              <w:rPr>
                <w:sz w:val="20"/>
              </w:rPr>
              <w:t xml:space="preserve">Математический и общий естественно-научный цикл</w:t>
            </w:r>
          </w:p>
        </w:tc>
        <w:tc>
          <w:tcPr>
            <w:tcW w:w="1700" w:type="dxa"/>
          </w:tcPr>
          <w:p>
            <w:pPr>
              <w:pStyle w:val="0"/>
              <w:jc w:val="center"/>
            </w:pPr>
            <w:r>
              <w:rPr>
                <w:sz w:val="20"/>
              </w:rPr>
              <w:t xml:space="preserve">не менее 144</w:t>
            </w:r>
          </w:p>
        </w:tc>
        <w:tc>
          <w:tcPr>
            <w:tcW w:w="1700" w:type="dxa"/>
          </w:tcPr>
          <w:p>
            <w:pPr>
              <w:pStyle w:val="0"/>
              <w:jc w:val="center"/>
            </w:pPr>
            <w:r>
              <w:rPr>
                <w:sz w:val="20"/>
              </w:rPr>
              <w:t xml:space="preserve">не менее 164</w:t>
            </w:r>
          </w:p>
        </w:tc>
      </w:tr>
      <w:tr>
        <w:tc>
          <w:tcPr>
            <w:tcW w:w="5669" w:type="dxa"/>
          </w:tcPr>
          <w:p>
            <w:pPr>
              <w:pStyle w:val="0"/>
            </w:pPr>
            <w:r>
              <w:rPr>
                <w:sz w:val="20"/>
              </w:rPr>
              <w:t xml:space="preserve">Общепрофессиональный цикл</w:t>
            </w:r>
          </w:p>
        </w:tc>
        <w:tc>
          <w:tcPr>
            <w:tcW w:w="1700" w:type="dxa"/>
          </w:tcPr>
          <w:p>
            <w:pPr>
              <w:pStyle w:val="0"/>
              <w:jc w:val="center"/>
            </w:pPr>
            <w:r>
              <w:rPr>
                <w:sz w:val="20"/>
              </w:rPr>
              <w:t xml:space="preserve">не менее 612</w:t>
            </w:r>
          </w:p>
        </w:tc>
        <w:tc>
          <w:tcPr>
            <w:tcW w:w="1700" w:type="dxa"/>
          </w:tcPr>
          <w:p>
            <w:pPr>
              <w:pStyle w:val="0"/>
              <w:jc w:val="center"/>
            </w:pPr>
            <w:r>
              <w:rPr>
                <w:sz w:val="20"/>
              </w:rPr>
              <w:t xml:space="preserve">не менее 592</w:t>
            </w:r>
          </w:p>
        </w:tc>
      </w:tr>
      <w:tr>
        <w:tc>
          <w:tcPr>
            <w:tcW w:w="5669" w:type="dxa"/>
          </w:tcPr>
          <w:p>
            <w:pPr>
              <w:pStyle w:val="0"/>
            </w:pPr>
            <w:r>
              <w:rPr>
                <w:sz w:val="20"/>
              </w:rPr>
              <w:t xml:space="preserve">Профессиональный цикл</w:t>
            </w:r>
          </w:p>
        </w:tc>
        <w:tc>
          <w:tcPr>
            <w:tcW w:w="1700" w:type="dxa"/>
          </w:tcPr>
          <w:p>
            <w:pPr>
              <w:pStyle w:val="0"/>
              <w:jc w:val="center"/>
            </w:pPr>
            <w:r>
              <w:rPr>
                <w:sz w:val="20"/>
              </w:rPr>
              <w:t xml:space="preserve">не менее 1 728</w:t>
            </w:r>
          </w:p>
        </w:tc>
        <w:tc>
          <w:tcPr>
            <w:tcW w:w="1700" w:type="dxa"/>
          </w:tcPr>
          <w:p>
            <w:pPr>
              <w:pStyle w:val="0"/>
              <w:jc w:val="center"/>
            </w:pPr>
            <w:r>
              <w:rPr>
                <w:sz w:val="20"/>
              </w:rPr>
              <w:t xml:space="preserve">не менее 2 434</w:t>
            </w:r>
          </w:p>
        </w:tc>
      </w:tr>
      <w:tr>
        <w:tc>
          <w:tcPr>
            <w:tcW w:w="5669" w:type="dxa"/>
          </w:tcPr>
          <w:p>
            <w:pPr>
              <w:pStyle w:val="0"/>
            </w:pPr>
            <w:r>
              <w:rPr>
                <w:sz w:val="20"/>
              </w:rPr>
              <w:t xml:space="preserve">Государственная итоговая аттестация</w:t>
            </w:r>
          </w:p>
        </w:tc>
        <w:tc>
          <w:tcPr>
            <w:tcW w:w="1700" w:type="dxa"/>
          </w:tcPr>
          <w:p>
            <w:pPr>
              <w:pStyle w:val="0"/>
              <w:jc w:val="center"/>
            </w:pPr>
            <w:r>
              <w:rPr>
                <w:sz w:val="20"/>
              </w:rPr>
              <w:t xml:space="preserve">216</w:t>
            </w:r>
          </w:p>
        </w:tc>
        <w:tc>
          <w:tcPr>
            <w:tcW w:w="1700" w:type="dxa"/>
          </w:tcPr>
          <w:p>
            <w:pPr>
              <w:pStyle w:val="0"/>
              <w:jc w:val="center"/>
            </w:pPr>
            <w:r>
              <w:rPr>
                <w:sz w:val="20"/>
              </w:rPr>
              <w:t xml:space="preserve">216</w:t>
            </w:r>
          </w:p>
        </w:tc>
      </w:tr>
      <w:tr>
        <w:tc>
          <w:tcPr>
            <w:gridSpan w:val="3"/>
            <w:tcW w:w="9069" w:type="dxa"/>
          </w:tcPr>
          <w:p>
            <w:pPr>
              <w:pStyle w:val="0"/>
              <w:outlineLvl w:val="3"/>
              <w:jc w:val="center"/>
            </w:pPr>
            <w:r>
              <w:rPr>
                <w:sz w:val="20"/>
              </w:rPr>
              <w:t xml:space="preserve">Общий объем образовательной программы</w:t>
            </w:r>
          </w:p>
        </w:tc>
      </w:tr>
      <w:tr>
        <w:tc>
          <w:tcPr>
            <w:tcW w:w="5669" w:type="dxa"/>
          </w:tcPr>
          <w:p>
            <w:pPr>
              <w:pStyle w:val="0"/>
            </w:pPr>
            <w:r>
              <w:rPr>
                <w:sz w:val="20"/>
              </w:rPr>
              <w:t xml:space="preserve">на базе среднего общего образования</w:t>
            </w:r>
          </w:p>
        </w:tc>
        <w:tc>
          <w:tcPr>
            <w:tcW w:w="1700" w:type="dxa"/>
          </w:tcPr>
          <w:p>
            <w:pPr>
              <w:pStyle w:val="0"/>
              <w:jc w:val="center"/>
            </w:pPr>
            <w:r>
              <w:rPr>
                <w:sz w:val="20"/>
              </w:rPr>
              <w:t xml:space="preserve">4 464</w:t>
            </w:r>
          </w:p>
        </w:tc>
        <w:tc>
          <w:tcPr>
            <w:tcW w:w="1700" w:type="dxa"/>
          </w:tcPr>
          <w:p>
            <w:pPr>
              <w:pStyle w:val="0"/>
              <w:jc w:val="center"/>
            </w:pPr>
            <w:r>
              <w:rPr>
                <w:sz w:val="20"/>
              </w:rPr>
              <w:t xml:space="preserve">5 508</w:t>
            </w:r>
          </w:p>
        </w:tc>
      </w:tr>
      <w:tr>
        <w:tblPrEx>
          <w:tblBorders>
            <w:insideH w:val="nil"/>
          </w:tblBorders>
        </w:tblPrEx>
        <w:tc>
          <w:tcPr>
            <w:tcW w:w="5669"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700" w:type="dxa"/>
            <w:tcBorders>
              <w:bottom w:val="nil"/>
            </w:tcBorders>
          </w:tcPr>
          <w:p>
            <w:pPr>
              <w:pStyle w:val="0"/>
              <w:jc w:val="center"/>
            </w:pPr>
            <w:r>
              <w:rPr>
                <w:sz w:val="20"/>
              </w:rPr>
              <w:t xml:space="preserve">5 940</w:t>
            </w:r>
          </w:p>
        </w:tc>
        <w:tc>
          <w:tcPr>
            <w:tcW w:w="1700" w:type="dxa"/>
            <w:tcBorders>
              <w:bottom w:val="nil"/>
            </w:tcBorders>
          </w:tcPr>
          <w:p>
            <w:pPr>
              <w:pStyle w:val="0"/>
              <w:jc w:val="center"/>
            </w:pPr>
            <w:r>
              <w:rPr>
                <w:sz w:val="20"/>
              </w:rPr>
              <w:t xml:space="preserve">6 984</w:t>
            </w:r>
          </w:p>
        </w:tc>
      </w:tr>
      <w:tr>
        <w:tblPrEx>
          <w:tblBorders>
            <w:insideH w:val="nil"/>
          </w:tblBorders>
        </w:tblPrEx>
        <w:tc>
          <w:tcPr>
            <w:gridSpan w:val="3"/>
            <w:tcW w:w="9069" w:type="dxa"/>
            <w:tcBorders>
              <w:top w:val="nil"/>
            </w:tcBorders>
          </w:tcPr>
          <w:p>
            <w:pPr>
              <w:pStyle w:val="0"/>
              <w:jc w:val="both"/>
            </w:pPr>
            <w:r>
              <w:rPr>
                <w:sz w:val="20"/>
              </w:rPr>
              <w:t xml:space="preserve">(в ред. </w:t>
            </w:r>
            <w:hyperlink w:history="0" r:id="rId29"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и др.),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7" w:tooltip="Структура и объем образовательной программы">
        <w:r>
          <w:rPr>
            <w:sz w:val="20"/>
            <w:color w:val="0000ff"/>
          </w:rPr>
          <w:t xml:space="preserve">Таблицей N 1</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Объем плавательной практики определяется исходя из требований положений о дипломировании членов экипажей судов &lt;7&gt; к размеру стажа плавания на самоходных судах для получения диплома.</w:t>
      </w:r>
    </w:p>
    <w:p>
      <w:pPr>
        <w:pStyle w:val="0"/>
        <w:jc w:val="both"/>
      </w:pPr>
      <w:r>
        <w:rPr>
          <w:sz w:val="20"/>
        </w:rPr>
        <w:t xml:space="preserve">(в ред.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&lt;7&gt;</w:t>
        </w:r>
      </w:hyperlink>
      <w:r>
        <w:rPr>
          <w:sz w:val="20"/>
        </w:rPr>
        <w:t xml:space="preserve"> </w:t>
      </w:r>
      <w:hyperlink w:history="0" r:id="rId32" w:tooltip="Приказ Минтранса России от 12.03.2018 N 87 (ред. от 25.09.2020) &quot;Об утверждении Положения о дипломировании членов экипажей судов внутреннего водного транспорта&quot; (Зарегистрировано в Минюсте России 25.04.2018 N 50903) {КонсультантПлюс}">
        <w:r>
          <w:rPr>
            <w:sz w:val="20"/>
            <w:color w:val="0000ff"/>
          </w:rPr>
          <w:t xml:space="preserve">Приказ</w:t>
        </w:r>
      </w:hyperlink>
      <w:r>
        <w:rPr>
          <w:sz w:val="20"/>
        </w:rPr>
        <w:t xml:space="preserve"> Министерства транспорта Российской Федерации от 12 марта 2018 г. N 87 "Об утверждении Положения о дипломировании членов экипажей судов внутреннего водного транспорта" (зарегистрирован Министерством юстиции Российской Федерации 25 апреля 2018 г., регистрационный N 50903) и </w:t>
      </w:r>
      <w:hyperlink w:history="0" r:id="rId33" w:tooltip="Приказ Минтранса России от 15.03.2012 N 62 (ред. от 13.05.2015) &quot;Об утверждении Положения о дипломировании членов экипажей морских судов&quot; (Зарегистрировано в Минюсте России 04.06.2012 N 24456) ------------ Утратил силу или отменен {КонсультантПлюс}">
        <w:r>
          <w:rPr>
            <w:sz w:val="20"/>
            <w:color w:val="0000ff"/>
          </w:rPr>
          <w:t xml:space="preserve">приказ</w:t>
        </w:r>
      </w:hyperlink>
      <w:r>
        <w:rPr>
          <w:sz w:val="20"/>
        </w:rPr>
        <w:t xml:space="preserve"> Министерства транспорта Российской Федерации от 15 марта 2012 г. N 62 "Об утверждении Положения о дипломировании членов экипажей морских судов" (зарегистрирован Министерством юстиции Российской Федерации 4 июня 2012 г., регистрационный N 24456) с изменениями, внесенными приказами Министерства транспорта Российской Федерации от 13 мая 2015 г. N 167 (зарегистрирован Министерством юстиции Российской Федерации 25 ноября 2015 г., регистрационный N 39849).</w:t>
      </w:r>
    </w:p>
    <w:p>
      <w:pPr>
        <w:pStyle w:val="0"/>
        <w:jc w:val="both"/>
      </w:pPr>
      <w:r>
        <w:rPr>
          <w:sz w:val="20"/>
        </w:rPr>
      </w:r>
    </w:p>
    <w:p>
      <w:pPr>
        <w:pStyle w:val="0"/>
        <w:ind w:firstLine="540"/>
        <w:jc w:val="both"/>
      </w:pPr>
      <w:r>
        <w:rPr>
          <w:sz w:val="20"/>
        </w:rPr>
        <w:t xml:space="preserve">Практики проводятся на самоходных судах, находящихся в эксплуатации. Для обучающихся в соответствии с требованиями </w:t>
      </w:r>
      <w:hyperlink w:history="0" r:id="rId34" w:tooltip="Ссылка на КонсультантПлюс">
        <w:r>
          <w:rPr>
            <w:sz w:val="20"/>
            <w:color w:val="0000ff"/>
          </w:rPr>
          <w:t xml:space="preserve">Конвенции</w:t>
        </w:r>
      </w:hyperlink>
      <w:r>
        <w:rPr>
          <w:sz w:val="20"/>
        </w:rPr>
        <w:t xml:space="preserve"> ПДНВ практики проводятся на морских самоходных судах, находящихся в эксплуатации.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государственного экзамена и (или) защиты дипломного проекта (работы).</w:t>
      </w:r>
    </w:p>
    <w:p>
      <w:pPr>
        <w:pStyle w:val="0"/>
        <w:jc w:val="both"/>
      </w:pPr>
      <w:r>
        <w:rPr>
          <w:sz w:val="20"/>
        </w:rPr>
        <w:t xml:space="preserve">(п. 2.9. в ред. </w:t>
      </w: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60" w:name="P160"/>
    <w:bookmarkEnd w:id="16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3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указанной в </w:t>
      </w:r>
      <w:hyperlink w:history="0" w:anchor="P50" w:tooltip="1.5. Образовательная организация разрабатывает образовательную программу в соответствии с квалификациями специалиста среднего звена &quot;техник-судоводитель&quot;, &quot;старший техник-судоводитель с правом эксплуатации судовых энергетических установок&quot;, указанными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79" w:name="P179"/>
    <w:bookmarkEnd w:id="179"/>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tcPr>
          <w:p>
            <w:pPr>
              <w:pStyle w:val="0"/>
              <w:jc w:val="center"/>
            </w:pPr>
            <w:r>
              <w:rPr>
                <w:sz w:val="20"/>
              </w:rPr>
              <w:t xml:space="preserve">Основные виды деятельности</w:t>
            </w:r>
          </w:p>
        </w:tc>
        <w:tc>
          <w:tcPr>
            <w:tcW w:w="4251" w:type="dxa"/>
          </w:tcPr>
          <w:p>
            <w:pPr>
              <w:pStyle w:val="0"/>
              <w:jc w:val="center"/>
            </w:pPr>
            <w:r>
              <w:rPr>
                <w:sz w:val="20"/>
              </w:rPr>
              <w:t xml:space="preserve">Наименование квалификации(-й) специалиста среднего звена</w:t>
            </w:r>
          </w:p>
        </w:tc>
      </w:tr>
      <w:tr>
        <w:tc>
          <w:tcPr>
            <w:tcW w:w="4818" w:type="dxa"/>
          </w:tcPr>
          <w:p>
            <w:pPr>
              <w:pStyle w:val="0"/>
              <w:jc w:val="both"/>
            </w:pPr>
            <w:r>
              <w:rPr>
                <w:sz w:val="20"/>
              </w:rPr>
              <w:t xml:space="preserve">Управление и эксплуатация судна</w:t>
            </w:r>
          </w:p>
        </w:tc>
        <w:tc>
          <w:tcPr>
            <w:tcW w:w="4251" w:type="dxa"/>
            <w:vMerge w:val="restart"/>
          </w:tcPr>
          <w:p>
            <w:pPr>
              <w:pStyle w:val="0"/>
              <w:jc w:val="center"/>
            </w:pPr>
            <w:r>
              <w:rPr>
                <w:sz w:val="20"/>
              </w:rPr>
              <w:t xml:space="preserve">Техник-судоводитель</w:t>
            </w:r>
          </w:p>
        </w:tc>
      </w:tr>
      <w:tr>
        <w:tc>
          <w:tcPr>
            <w:tcW w:w="4818" w:type="dxa"/>
          </w:tcPr>
          <w:p>
            <w:pPr>
              <w:pStyle w:val="0"/>
              <w:jc w:val="both"/>
            </w:pPr>
            <w:r>
              <w:rPr>
                <w:sz w:val="20"/>
              </w:rPr>
              <w:t xml:space="preserve">Обеспечение безопасности плавания</w:t>
            </w:r>
          </w:p>
        </w:tc>
        <w:tc>
          <w:tcPr>
            <w:vMerge w:val="continue"/>
          </w:tcPr>
          <w:p/>
        </w:tc>
      </w:tr>
      <w:tr>
        <w:tc>
          <w:tcPr>
            <w:tcW w:w="4818" w:type="dxa"/>
          </w:tcPr>
          <w:p>
            <w:pPr>
              <w:pStyle w:val="0"/>
              <w:jc w:val="both"/>
            </w:pPr>
            <w:r>
              <w:rPr>
                <w:sz w:val="20"/>
              </w:rPr>
              <w:t xml:space="preserve">Обработка и размещение груза</w:t>
            </w:r>
          </w:p>
        </w:tc>
        <w:tc>
          <w:tcPr>
            <w:vMerge w:val="continue"/>
          </w:tcPr>
          <w:p/>
        </w:tc>
      </w:tr>
      <w:tr>
        <w:tc>
          <w:tcPr>
            <w:tcW w:w="4818" w:type="dxa"/>
          </w:tcPr>
          <w:p>
            <w:pPr>
              <w:pStyle w:val="0"/>
              <w:jc w:val="both"/>
            </w:pPr>
            <w:r>
              <w:rPr>
                <w:sz w:val="20"/>
              </w:rPr>
              <w:t xml:space="preserve">Управление и эксплуатация судна с правом эксплуатации судовых энергетических установок</w:t>
            </w:r>
          </w:p>
        </w:tc>
        <w:tc>
          <w:tcPr>
            <w:tcW w:w="4251" w:type="dxa"/>
            <w:vMerge w:val="restart"/>
          </w:tcPr>
          <w:p>
            <w:pPr>
              <w:pStyle w:val="0"/>
              <w:jc w:val="center"/>
            </w:pPr>
            <w:r>
              <w:rPr>
                <w:sz w:val="20"/>
              </w:rPr>
              <w:t xml:space="preserve">Старший техник-судоводитель с правом эксплуатации судовых энергетических установок</w:t>
            </w:r>
          </w:p>
        </w:tc>
      </w:tr>
      <w:tr>
        <w:tc>
          <w:tcPr>
            <w:tcW w:w="4818" w:type="dxa"/>
          </w:tcPr>
          <w:p>
            <w:pPr>
              <w:pStyle w:val="0"/>
              <w:jc w:val="both"/>
            </w:pPr>
            <w:r>
              <w:rPr>
                <w:sz w:val="20"/>
              </w:rPr>
              <w:t xml:space="preserve">Обеспечение безопасности плавания</w:t>
            </w:r>
          </w:p>
        </w:tc>
        <w:tc>
          <w:tcPr>
            <w:vMerge w:val="continue"/>
          </w:tcPr>
          <w:p/>
        </w:tc>
      </w:tr>
      <w:tr>
        <w:tc>
          <w:tcPr>
            <w:tcW w:w="4818" w:type="dxa"/>
          </w:tcPr>
          <w:p>
            <w:pPr>
              <w:pStyle w:val="0"/>
              <w:jc w:val="both"/>
            </w:pPr>
            <w:r>
              <w:rPr>
                <w:sz w:val="20"/>
              </w:rPr>
              <w:t xml:space="preserve">Обработка и размещение груза</w:t>
            </w:r>
          </w:p>
        </w:tc>
        <w:tc>
          <w:tcPr>
            <w:vMerge w:val="continue"/>
          </w:tcPr>
          <w:p/>
        </w:tc>
      </w:tr>
      <w:tr>
        <w:tc>
          <w:tcPr>
            <w:tcW w:w="4818" w:type="dxa"/>
          </w:tcPr>
          <w:p>
            <w:pPr>
              <w:pStyle w:val="0"/>
              <w:jc w:val="both"/>
            </w:pPr>
            <w:r>
              <w:rPr>
                <w:sz w:val="20"/>
              </w:rPr>
              <w:t xml:space="preserve">Анализ эффективности работы судна</w:t>
            </w:r>
          </w:p>
        </w:tc>
        <w:tc>
          <w:tcPr>
            <w:vMerge w:val="continue"/>
          </w:tcP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79" w:tooltip="Соотнесение основных видов деятельности и квалификаций">
        <w:r>
          <w:rPr>
            <w:sz w:val="20"/>
            <w:color w:val="0000ff"/>
          </w:rPr>
          <w:t xml:space="preserve">Таблице N 2</w:t>
        </w:r>
      </w:hyperlink>
      <w:r>
        <w:rPr>
          <w:sz w:val="20"/>
        </w:rPr>
        <w:t xml:space="preserve"> ФГОС СПО:</w:t>
      </w:r>
    </w:p>
    <w:p>
      <w:pPr>
        <w:pStyle w:val="0"/>
        <w:spacing w:before="200" w:line-rule="auto"/>
        <w:ind w:firstLine="540"/>
        <w:jc w:val="both"/>
      </w:pPr>
      <w:r>
        <w:rPr>
          <w:sz w:val="20"/>
        </w:rPr>
        <w:t xml:space="preserve">3.4.1. Техник-судоводитель:</w:t>
      </w:r>
    </w:p>
    <w:p>
      <w:pPr>
        <w:pStyle w:val="0"/>
        <w:spacing w:before="200" w:line-rule="auto"/>
        <w:ind w:firstLine="540"/>
        <w:jc w:val="both"/>
      </w:pPr>
      <w:r>
        <w:rPr>
          <w:sz w:val="20"/>
        </w:rPr>
        <w:t xml:space="preserve">3.4.1.1. Управление и эксплуатация судна;</w:t>
      </w:r>
    </w:p>
    <w:p>
      <w:pPr>
        <w:pStyle w:val="0"/>
        <w:spacing w:before="200" w:line-rule="auto"/>
        <w:ind w:firstLine="540"/>
        <w:jc w:val="both"/>
      </w:pPr>
      <w:r>
        <w:rPr>
          <w:sz w:val="20"/>
        </w:rPr>
        <w:t xml:space="preserve">ПК 1.1. Планировать и осуществлять переход в точку назначения, определять местоположение судна;</w:t>
      </w:r>
    </w:p>
    <w:p>
      <w:pPr>
        <w:pStyle w:val="0"/>
        <w:spacing w:before="200" w:line-rule="auto"/>
        <w:ind w:firstLine="540"/>
        <w:jc w:val="both"/>
      </w:pPr>
      <w:r>
        <w:rPr>
          <w:sz w:val="20"/>
        </w:rPr>
        <w:t xml:space="preserve">ПК 1.2. Маневрировать и управлять судном;</w:t>
      </w:r>
    </w:p>
    <w:p>
      <w:pPr>
        <w:pStyle w:val="0"/>
        <w:spacing w:before="200" w:line-rule="auto"/>
        <w:ind w:firstLine="540"/>
        <w:jc w:val="both"/>
      </w:pPr>
      <w:r>
        <w:rPr>
          <w:sz w:val="20"/>
        </w:rPr>
        <w:t xml:space="preserve">ПК 1.3. Обеспечивать использование и техническую эксплуатацию технических средств судовождения и судовых систем связи;</w:t>
      </w:r>
    </w:p>
    <w:p>
      <w:pPr>
        <w:pStyle w:val="0"/>
        <w:spacing w:before="200" w:line-rule="auto"/>
        <w:ind w:firstLine="540"/>
        <w:jc w:val="both"/>
      </w:pPr>
      <w:r>
        <w:rPr>
          <w:sz w:val="20"/>
        </w:rPr>
        <w:t xml:space="preserve">3.4.1.2. Обеспечение безопасности плавания:</w:t>
      </w:r>
    </w:p>
    <w:p>
      <w:pPr>
        <w:pStyle w:val="0"/>
        <w:spacing w:before="200" w:line-rule="auto"/>
        <w:ind w:firstLine="540"/>
        <w:jc w:val="both"/>
      </w:pPr>
      <w:r>
        <w:rPr>
          <w:sz w:val="20"/>
        </w:rPr>
        <w:t xml:space="preserve">ПК 2.1. Организовывать мероприятия по обеспечению транспортной безопасности;</w:t>
      </w:r>
    </w:p>
    <w:p>
      <w:pPr>
        <w:pStyle w:val="0"/>
        <w:spacing w:before="200" w:line-rule="auto"/>
        <w:ind w:firstLine="540"/>
        <w:jc w:val="both"/>
      </w:pPr>
      <w:r>
        <w:rPr>
          <w:sz w:val="20"/>
        </w:rPr>
        <w:t xml:space="preserve">ПК 2.2. Применять средства по борьбе за живучесть судна;</w:t>
      </w:r>
    </w:p>
    <w:p>
      <w:pPr>
        <w:pStyle w:val="0"/>
        <w:spacing w:before="200" w:line-rule="auto"/>
        <w:ind w:firstLine="540"/>
        <w:jc w:val="both"/>
      </w:pPr>
      <w:r>
        <w:rPr>
          <w:sz w:val="20"/>
        </w:rPr>
        <w:t xml:space="preserve">ПК 2.3. Организовывать и обеспечивать действия подчиненных членов экипажа судна при организации различных видов тревог;</w:t>
      </w:r>
    </w:p>
    <w:p>
      <w:pPr>
        <w:pStyle w:val="0"/>
        <w:spacing w:before="200" w:line-rule="auto"/>
        <w:ind w:firstLine="540"/>
        <w:jc w:val="both"/>
      </w:pPr>
      <w:r>
        <w:rPr>
          <w:sz w:val="20"/>
        </w:rPr>
        <w:t xml:space="preserve">ПК 2.4. Организовывать и обеспечивать действия подчиненных членов экипажа судна при авариях;</w:t>
      </w:r>
    </w:p>
    <w:p>
      <w:pPr>
        <w:pStyle w:val="0"/>
        <w:spacing w:before="200" w:line-rule="auto"/>
        <w:ind w:firstLine="540"/>
        <w:jc w:val="both"/>
      </w:pPr>
      <w:r>
        <w:rPr>
          <w:sz w:val="20"/>
        </w:rPr>
        <w:t xml:space="preserve">ПК 2.5. Оказывать первую помощь пострадавшим;</w:t>
      </w:r>
    </w:p>
    <w:p>
      <w:pPr>
        <w:pStyle w:val="0"/>
        <w:spacing w:before="200" w:line-rule="auto"/>
        <w:ind w:firstLine="540"/>
        <w:jc w:val="both"/>
      </w:pPr>
      <w:r>
        <w:rPr>
          <w:sz w:val="20"/>
        </w:rPr>
        <w:t xml:space="preserve">ПК 2.6. Организовывать и обеспечивать действия подчиненных членов экипажа судна при оставлении судна, использовать коллективные и индивидуальные спасательные средства;</w:t>
      </w:r>
    </w:p>
    <w:p>
      <w:pPr>
        <w:pStyle w:val="0"/>
        <w:spacing w:before="200" w:line-rule="auto"/>
        <w:ind w:firstLine="540"/>
        <w:jc w:val="both"/>
      </w:pPr>
      <w:r>
        <w:rPr>
          <w:sz w:val="20"/>
        </w:rPr>
        <w:t xml:space="preserve">ПК 2.7. Организовывать и обеспечивать действия подчиненных членов экипажа судна по предупреждению и предотвращению загрязнения водной среды;</w:t>
      </w:r>
    </w:p>
    <w:p>
      <w:pPr>
        <w:pStyle w:val="0"/>
        <w:spacing w:before="200" w:line-rule="auto"/>
        <w:ind w:firstLine="540"/>
        <w:jc w:val="both"/>
      </w:pPr>
      <w:r>
        <w:rPr>
          <w:sz w:val="20"/>
        </w:rPr>
        <w:t xml:space="preserve">3.4.1.3. Обработка и размещение груза:</w:t>
      </w:r>
    </w:p>
    <w:p>
      <w:pPr>
        <w:pStyle w:val="0"/>
        <w:spacing w:before="200" w:line-rule="auto"/>
        <w:ind w:firstLine="540"/>
        <w:jc w:val="both"/>
      </w:pPr>
      <w:r>
        <w:rPr>
          <w:sz w:val="20"/>
        </w:rPr>
        <w:t xml:space="preserve">ПК 3.1. Планировать и обеспечивать безопасную погрузку, размещение, крепление груза и уход за ним в течение рейса и выгрузки;</w:t>
      </w:r>
    </w:p>
    <w:p>
      <w:pPr>
        <w:pStyle w:val="0"/>
        <w:spacing w:before="200" w:line-rule="auto"/>
        <w:ind w:firstLine="540"/>
        <w:jc w:val="both"/>
      </w:pPr>
      <w:r>
        <w:rPr>
          <w:sz w:val="20"/>
        </w:rPr>
        <w:t xml:space="preserve">ПК 3.2. Соблюдать меры предосторожности во время погрузки и выгрузки и обращения с опасными и вредными грузами во время рейса;</w:t>
      </w:r>
    </w:p>
    <w:p>
      <w:pPr>
        <w:pStyle w:val="0"/>
        <w:spacing w:before="200" w:line-rule="auto"/>
        <w:ind w:firstLine="540"/>
        <w:jc w:val="both"/>
      </w:pPr>
      <w:r>
        <w:rPr>
          <w:sz w:val="20"/>
        </w:rPr>
        <w:t xml:space="preserve">3.4.2 Старший техник-судоводитель с правом эксплуатации судовых энергетических установок:</w:t>
      </w:r>
    </w:p>
    <w:p>
      <w:pPr>
        <w:pStyle w:val="0"/>
        <w:spacing w:before="200" w:line-rule="auto"/>
        <w:ind w:firstLine="540"/>
        <w:jc w:val="both"/>
      </w:pPr>
      <w:r>
        <w:rPr>
          <w:sz w:val="20"/>
        </w:rPr>
        <w:t xml:space="preserve">3.4.2.1. Управление и эксплуатация судна с правом эксплуатации судовых энергетических установок:</w:t>
      </w:r>
    </w:p>
    <w:p>
      <w:pPr>
        <w:pStyle w:val="0"/>
        <w:spacing w:before="200" w:line-rule="auto"/>
        <w:ind w:firstLine="540"/>
        <w:jc w:val="both"/>
      </w:pPr>
      <w:r>
        <w:rPr>
          <w:sz w:val="20"/>
        </w:rPr>
        <w:t xml:space="preserve">ПК 1.1. Планировать и осуществлять переход в точку назначения, определять местоположение судна;</w:t>
      </w:r>
    </w:p>
    <w:p>
      <w:pPr>
        <w:pStyle w:val="0"/>
        <w:spacing w:before="200" w:line-rule="auto"/>
        <w:ind w:firstLine="540"/>
        <w:jc w:val="both"/>
      </w:pPr>
      <w:r>
        <w:rPr>
          <w:sz w:val="20"/>
        </w:rPr>
        <w:t xml:space="preserve">ПК 1.2. Маневрировать и управлять судном;</w:t>
      </w:r>
    </w:p>
    <w:p>
      <w:pPr>
        <w:pStyle w:val="0"/>
        <w:spacing w:before="200" w:line-rule="auto"/>
        <w:ind w:firstLine="540"/>
        <w:jc w:val="both"/>
      </w:pPr>
      <w:r>
        <w:rPr>
          <w:sz w:val="20"/>
        </w:rPr>
        <w:t xml:space="preserve">ПК 1.3. Эксплуатировать судовые энергетические установки;</w:t>
      </w:r>
    </w:p>
    <w:p>
      <w:pPr>
        <w:pStyle w:val="0"/>
        <w:spacing w:before="200" w:line-rule="auto"/>
        <w:ind w:firstLine="540"/>
        <w:jc w:val="both"/>
      </w:pPr>
      <w:r>
        <w:rPr>
          <w:sz w:val="20"/>
        </w:rPr>
        <w:t xml:space="preserve">ПК 1.4. Обеспечивать использование и техническую эксплуатацию технических средств судовождения и судовых систем связи;</w:t>
      </w:r>
    </w:p>
    <w:p>
      <w:pPr>
        <w:pStyle w:val="0"/>
        <w:spacing w:before="200" w:line-rule="auto"/>
        <w:ind w:firstLine="540"/>
        <w:jc w:val="both"/>
      </w:pPr>
      <w:r>
        <w:rPr>
          <w:sz w:val="20"/>
        </w:rPr>
        <w:t xml:space="preserve">3.4.2.2. Обеспечение безопасности плавания:</w:t>
      </w:r>
    </w:p>
    <w:p>
      <w:pPr>
        <w:pStyle w:val="0"/>
        <w:spacing w:before="200" w:line-rule="auto"/>
        <w:ind w:firstLine="540"/>
        <w:jc w:val="both"/>
      </w:pPr>
      <w:r>
        <w:rPr>
          <w:sz w:val="20"/>
        </w:rPr>
        <w:t xml:space="preserve">ПК 2.1. Организовывать мероприятия по обеспечению транспортной безопасности;</w:t>
      </w:r>
    </w:p>
    <w:p>
      <w:pPr>
        <w:pStyle w:val="0"/>
        <w:spacing w:before="200" w:line-rule="auto"/>
        <w:ind w:firstLine="540"/>
        <w:jc w:val="both"/>
      </w:pPr>
      <w:r>
        <w:rPr>
          <w:sz w:val="20"/>
        </w:rPr>
        <w:t xml:space="preserve">ПК 2.2. Применять средства по борьбе за живучесть судна;</w:t>
      </w:r>
    </w:p>
    <w:p>
      <w:pPr>
        <w:pStyle w:val="0"/>
        <w:spacing w:before="200" w:line-rule="auto"/>
        <w:ind w:firstLine="540"/>
        <w:jc w:val="both"/>
      </w:pPr>
      <w:r>
        <w:rPr>
          <w:sz w:val="20"/>
        </w:rPr>
        <w:t xml:space="preserve">ПК 2.3. Организовывать и обеспечивать действия подчиненных членов экипажа судна при организации различных видов тревог;</w:t>
      </w:r>
    </w:p>
    <w:p>
      <w:pPr>
        <w:pStyle w:val="0"/>
        <w:spacing w:before="200" w:line-rule="auto"/>
        <w:ind w:firstLine="540"/>
        <w:jc w:val="both"/>
      </w:pPr>
      <w:r>
        <w:rPr>
          <w:sz w:val="20"/>
        </w:rPr>
        <w:t xml:space="preserve">ПК 2.4. Организовывать и обеспечивать действия подчиненных членов экипажа судна при авариях;</w:t>
      </w:r>
    </w:p>
    <w:p>
      <w:pPr>
        <w:pStyle w:val="0"/>
        <w:spacing w:before="200" w:line-rule="auto"/>
        <w:ind w:firstLine="540"/>
        <w:jc w:val="both"/>
      </w:pPr>
      <w:r>
        <w:rPr>
          <w:sz w:val="20"/>
        </w:rPr>
        <w:t xml:space="preserve">ПК 2.5. Оказывать первую помощь пострадавшим;</w:t>
      </w:r>
    </w:p>
    <w:p>
      <w:pPr>
        <w:pStyle w:val="0"/>
        <w:spacing w:before="200" w:line-rule="auto"/>
        <w:ind w:firstLine="540"/>
        <w:jc w:val="both"/>
      </w:pPr>
      <w:r>
        <w:rPr>
          <w:sz w:val="20"/>
        </w:rPr>
        <w:t xml:space="preserve">ПК 2.6. Организовывать и обеспечивать действия подчиненных членов экипажа судна при оставлении судна, использовать индивидуальные и коллективные спасательные средства;</w:t>
      </w:r>
    </w:p>
    <w:p>
      <w:pPr>
        <w:pStyle w:val="0"/>
        <w:spacing w:before="200" w:line-rule="auto"/>
        <w:ind w:firstLine="540"/>
        <w:jc w:val="both"/>
      </w:pPr>
      <w:r>
        <w:rPr>
          <w:sz w:val="20"/>
        </w:rPr>
        <w:t xml:space="preserve">ПК 2.7. Организовывать и обеспечивать действия подчиненных членов экипажа судна по предупреждению и предотвращению загрязнения водной среды;</w:t>
      </w:r>
    </w:p>
    <w:p>
      <w:pPr>
        <w:pStyle w:val="0"/>
        <w:spacing w:before="200" w:line-rule="auto"/>
        <w:ind w:firstLine="540"/>
        <w:jc w:val="both"/>
      </w:pPr>
      <w:r>
        <w:rPr>
          <w:sz w:val="20"/>
        </w:rPr>
        <w:t xml:space="preserve">3.4.2.3. Обработка и размещение груза:</w:t>
      </w:r>
    </w:p>
    <w:p>
      <w:pPr>
        <w:pStyle w:val="0"/>
        <w:spacing w:before="200" w:line-rule="auto"/>
        <w:ind w:firstLine="540"/>
        <w:jc w:val="both"/>
      </w:pPr>
      <w:r>
        <w:rPr>
          <w:sz w:val="20"/>
        </w:rPr>
        <w:t xml:space="preserve">ПК 3.1. Планировать и обеспечивать безопасную погрузку, размещение, крепление груза и уход за ним в течение рейса и выгрузки;</w:t>
      </w:r>
    </w:p>
    <w:p>
      <w:pPr>
        <w:pStyle w:val="0"/>
        <w:spacing w:before="200" w:line-rule="auto"/>
        <w:ind w:firstLine="540"/>
        <w:jc w:val="both"/>
      </w:pPr>
      <w:r>
        <w:rPr>
          <w:sz w:val="20"/>
        </w:rPr>
        <w:t xml:space="preserve">ПК 3.2. Соблюдать меры предосторожности во время погрузки, выгрузки и обращения с опасными и вредными грузами во время рейса;</w:t>
      </w:r>
    </w:p>
    <w:p>
      <w:pPr>
        <w:pStyle w:val="0"/>
        <w:spacing w:before="200" w:line-rule="auto"/>
        <w:ind w:firstLine="540"/>
        <w:jc w:val="both"/>
      </w:pPr>
      <w:r>
        <w:rPr>
          <w:sz w:val="20"/>
        </w:rPr>
        <w:t xml:space="preserve">3.4.2.4. Анализ эффективности работы судна;</w:t>
      </w:r>
    </w:p>
    <w:p>
      <w:pPr>
        <w:pStyle w:val="0"/>
        <w:spacing w:before="200" w:line-rule="auto"/>
        <w:ind w:firstLine="540"/>
        <w:jc w:val="both"/>
      </w:pPr>
      <w:r>
        <w:rPr>
          <w:sz w:val="20"/>
        </w:rPr>
        <w:t xml:space="preserve">ПК 4.1. Оценивать эффективность и качество работы судна;</w:t>
      </w:r>
    </w:p>
    <w:p>
      <w:pPr>
        <w:pStyle w:val="0"/>
        <w:spacing w:before="200" w:line-rule="auto"/>
        <w:ind w:firstLine="540"/>
        <w:jc w:val="both"/>
      </w:pPr>
      <w:r>
        <w:rPr>
          <w:sz w:val="20"/>
        </w:rPr>
        <w:t xml:space="preserve">ПК 4.2. Находить оптимальные варианты планирования рейса судна, технико-экономических характеристик эксплуатации судна;</w:t>
      </w:r>
    </w:p>
    <w:p>
      <w:pPr>
        <w:pStyle w:val="0"/>
        <w:spacing w:before="200" w:line-rule="auto"/>
        <w:ind w:firstLine="540"/>
        <w:jc w:val="both"/>
      </w:pPr>
      <w:r>
        <w:rPr>
          <w:sz w:val="20"/>
        </w:rPr>
        <w:t xml:space="preserve">ПК 4.3. Использовать современное прикладное программное обеспечение для сбора, обработки и хранения информации и эффективного решения различных задач, связанных с эксплуатацией судна.</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9"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350" w:tooltip="Приложение N 3">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 по осваиваемой квалификации.</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61"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(имеющих стаж работы в данной профессиональной области).</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61"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history="0" w:anchor="P61"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4&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37"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jc w:val="both"/>
      </w:pPr>
      <w:r>
        <w:rPr>
          <w:sz w:val="20"/>
        </w:rPr>
        <w:t xml:space="preserve">(п. 4.5 в ред. </w:t>
      </w:r>
      <w:hyperlink w:history="0"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39"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&lt;9&gt;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26.02.03 Судовождение</w:t>
      </w:r>
    </w:p>
    <w:p>
      <w:pPr>
        <w:pStyle w:val="0"/>
        <w:jc w:val="both"/>
      </w:pPr>
      <w:r>
        <w:rPr>
          <w:sz w:val="20"/>
        </w:rPr>
      </w:r>
    </w:p>
    <w:bookmarkStart w:id="286" w:name="P286"/>
    <w:bookmarkEnd w:id="28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26.02.03 СУДОВОЖДЕНИЕ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 профессионального стандарта</w:t>
            </w:r>
          </w:p>
        </w:tc>
        <w:tc>
          <w:tcPr>
            <w:tcW w:w="7370" w:type="dxa"/>
          </w:tcPr>
          <w:p>
            <w:pPr>
              <w:pStyle w:val="0"/>
              <w:jc w:val="center"/>
            </w:pPr>
            <w:r>
              <w:rPr>
                <w:sz w:val="20"/>
              </w:rPr>
              <w:t xml:space="preserve">Наименование профессионального стандарта</w:t>
            </w:r>
          </w:p>
        </w:tc>
      </w:tr>
      <w:tr>
        <w:tc>
          <w:tcPr>
            <w:tcW w:w="1701" w:type="dxa"/>
          </w:tcPr>
          <w:p>
            <w:pPr>
              <w:pStyle w:val="0"/>
              <w:jc w:val="center"/>
            </w:pPr>
            <w:r>
              <w:rPr>
                <w:sz w:val="20"/>
              </w:rPr>
              <w:t xml:space="preserve">1</w:t>
            </w:r>
          </w:p>
        </w:tc>
        <w:tc>
          <w:tcPr>
            <w:tcW w:w="7370" w:type="dxa"/>
          </w:tcPr>
          <w:p>
            <w:pPr>
              <w:pStyle w:val="0"/>
              <w:jc w:val="center"/>
            </w:pPr>
            <w:r>
              <w:rPr>
                <w:sz w:val="20"/>
              </w:rPr>
              <w:t xml:space="preserve">2</w:t>
            </w:r>
          </w:p>
        </w:tc>
      </w:tr>
      <w:tr>
        <w:tc>
          <w:tcPr>
            <w:tcW w:w="1701" w:type="dxa"/>
            <w:vAlign w:val="center"/>
          </w:tcPr>
          <w:p>
            <w:pPr>
              <w:pStyle w:val="0"/>
              <w:jc w:val="center"/>
            </w:pPr>
            <w:r>
              <w:rPr>
                <w:sz w:val="20"/>
              </w:rPr>
              <w:t xml:space="preserve">17.015</w:t>
            </w:r>
          </w:p>
        </w:tc>
        <w:tc>
          <w:tcPr>
            <w:tcW w:w="7370" w:type="dxa"/>
          </w:tcPr>
          <w:p>
            <w:pPr>
              <w:pStyle w:val="0"/>
              <w:jc w:val="both"/>
            </w:pPr>
            <w:r>
              <w:rPr>
                <w:sz w:val="20"/>
              </w:rPr>
              <w:t xml:space="preserve">Профессиональный </w:t>
            </w:r>
            <w:hyperlink w:history="0" r:id="rId40" w:tooltip="Приказ Минтруда России от 08.09.2015 N 612н &quot;Об утверждении профессионального стандарта &quot;Судоводитель-механик&quot; (Зарегистрировано в Минюсте России 09.10.2015 N 39273) {КонсультантПлюс}">
              <w:r>
                <w:rPr>
                  <w:sz w:val="20"/>
                  <w:color w:val="0000ff"/>
                </w:rPr>
                <w:t xml:space="preserve">стандарт</w:t>
              </w:r>
            </w:hyperlink>
            <w:r>
              <w:rPr>
                <w:sz w:val="20"/>
              </w:rPr>
              <w:t xml:space="preserve"> "Судоводитель-механик", утвержденный приказом Министерства труда и социальной защиты Российской Федерации от 8 сентября 2015 г. N 612н (зарегистрирован Министерством юстиции Российской Федерации 9 октября 2015 г., регистрационный N 39273)</w:t>
            </w:r>
          </w:p>
        </w:tc>
      </w:tr>
      <w:tr>
        <w:tc>
          <w:tcPr>
            <w:tcW w:w="1701" w:type="dxa"/>
            <w:vAlign w:val="center"/>
          </w:tcPr>
          <w:p>
            <w:pPr>
              <w:pStyle w:val="0"/>
              <w:jc w:val="center"/>
            </w:pPr>
            <w:r>
              <w:rPr>
                <w:sz w:val="20"/>
              </w:rPr>
              <w:t xml:space="preserve">17.051</w:t>
            </w:r>
          </w:p>
        </w:tc>
        <w:tc>
          <w:tcPr>
            <w:tcW w:w="7370" w:type="dxa"/>
          </w:tcPr>
          <w:p>
            <w:pPr>
              <w:pStyle w:val="0"/>
              <w:jc w:val="both"/>
            </w:pPr>
            <w:r>
              <w:rPr>
                <w:sz w:val="20"/>
              </w:rPr>
              <w:t xml:space="preserve">Профессиональный </w:t>
            </w:r>
            <w:hyperlink w:history="0" r:id="rId41" w:tooltip="Приказ Минтруда России от 13.10.2017 N 727н &quot;Об утверждении профессионального стандарта &quot;Механик и командир плавучего крана&quot; (Зарегистрировано в Минюсте России 01.11.2017 N 48767) {КонсультантПлюс}">
              <w:r>
                <w:rPr>
                  <w:sz w:val="20"/>
                  <w:color w:val="0000ff"/>
                </w:rPr>
                <w:t xml:space="preserve">стандарт</w:t>
              </w:r>
            </w:hyperlink>
            <w:r>
              <w:rPr>
                <w:sz w:val="20"/>
              </w:rPr>
              <w:t xml:space="preserve"> "Механик и командир плавучего крана", утвержденный приказом Министерства труда и социальной защиты Российской Федерации от 13 октября 2017 г. N 727н (зарегистрирован Министерством юстиции Российской Федерации 1 ноября 2017 г., регистрационный N 48767)</w:t>
            </w:r>
          </w:p>
        </w:tc>
      </w:tr>
      <w:tr>
        <w:tc>
          <w:tcPr>
            <w:tcW w:w="1701" w:type="dxa"/>
            <w:vAlign w:val="center"/>
          </w:tcPr>
          <w:p>
            <w:pPr>
              <w:pStyle w:val="0"/>
              <w:jc w:val="center"/>
            </w:pPr>
            <w:r>
              <w:rPr>
                <w:sz w:val="20"/>
              </w:rPr>
              <w:t xml:space="preserve">17.054</w:t>
            </w:r>
          </w:p>
        </w:tc>
        <w:tc>
          <w:tcPr>
            <w:tcW w:w="7370" w:type="dxa"/>
          </w:tcPr>
          <w:p>
            <w:pPr>
              <w:pStyle w:val="0"/>
              <w:jc w:val="both"/>
            </w:pPr>
            <w:r>
              <w:rPr>
                <w:sz w:val="20"/>
              </w:rPr>
              <w:t xml:space="preserve">Профессиональный </w:t>
            </w:r>
            <w:hyperlink w:history="0" r:id="rId42" w:tooltip="Приказ Минтруда России от 13.10.2017 N 728н &quot;Об утверждении профессионального стандарта &quot;Лоцман&quot; (Зарегистрировано в Минюсте России 01.11.2017 N 48766) {КонсультантПлюс}">
              <w:r>
                <w:rPr>
                  <w:sz w:val="20"/>
                  <w:color w:val="0000ff"/>
                </w:rPr>
                <w:t xml:space="preserve">стандарт</w:t>
              </w:r>
            </w:hyperlink>
            <w:r>
              <w:rPr>
                <w:sz w:val="20"/>
              </w:rPr>
              <w:t xml:space="preserve"> "Лоцман", утвержденный приказом Министерства труда и социальной защиты Российской Федерации от 13 октября 2017 г. N 728н (зарегистрирован Министерством юстиции Российской Федерации 1 ноября 2017 г., регистрационный N 48766)</w:t>
            </w:r>
          </w:p>
        </w:tc>
      </w:tr>
      <w:tr>
        <w:tc>
          <w:tcPr>
            <w:tcW w:w="1701" w:type="dxa"/>
            <w:vAlign w:val="center"/>
          </w:tcPr>
          <w:p>
            <w:pPr>
              <w:pStyle w:val="0"/>
              <w:jc w:val="center"/>
            </w:pPr>
            <w:r>
              <w:rPr>
                <w:sz w:val="20"/>
              </w:rPr>
              <w:t xml:space="preserve">17.070</w:t>
            </w:r>
          </w:p>
        </w:tc>
        <w:tc>
          <w:tcPr>
            <w:tcW w:w="7370" w:type="dxa"/>
          </w:tcPr>
          <w:p>
            <w:pPr>
              <w:pStyle w:val="0"/>
              <w:jc w:val="both"/>
            </w:pPr>
            <w:r>
              <w:rPr>
                <w:sz w:val="20"/>
              </w:rPr>
              <w:t xml:space="preserve">Профессиональный </w:t>
            </w:r>
            <w:hyperlink w:history="0" r:id="rId43" w:tooltip="Приказ Минтруда России от 04.06.2018 N 357н &quot;Об утверждении профессионального стандарта &quot;Инспектор государственного портового контроля&quot; (Зарегистрировано в Минюсте России 28.06.2018 N 51468) {КонсультантПлюс}">
              <w:r>
                <w:rPr>
                  <w:sz w:val="20"/>
                  <w:color w:val="0000ff"/>
                </w:rPr>
                <w:t xml:space="preserve">стандарт</w:t>
              </w:r>
            </w:hyperlink>
            <w:r>
              <w:rPr>
                <w:sz w:val="20"/>
              </w:rPr>
              <w:t xml:space="preserve"> "Инспектор государственного портового контроля", утвержденный приказом Министерства труда и социальной защиты Российской Федерации от 4 июня 2018 г. N 357н (зарегистрирован Министерством юстиции Российской Федерации 28 июня 2018 г., регистрационный N 51468)</w:t>
            </w:r>
          </w:p>
        </w:tc>
      </w:tr>
      <w:tr>
        <w:tc>
          <w:tcPr>
            <w:tcW w:w="1701" w:type="dxa"/>
            <w:vAlign w:val="center"/>
          </w:tcPr>
          <w:p>
            <w:pPr>
              <w:pStyle w:val="0"/>
              <w:jc w:val="center"/>
            </w:pPr>
            <w:r>
              <w:rPr>
                <w:sz w:val="20"/>
              </w:rPr>
              <w:t xml:space="preserve">17.069</w:t>
            </w:r>
          </w:p>
        </w:tc>
        <w:tc>
          <w:tcPr>
            <w:tcW w:w="7370" w:type="dxa"/>
          </w:tcPr>
          <w:p>
            <w:pPr>
              <w:pStyle w:val="0"/>
              <w:jc w:val="both"/>
            </w:pPr>
            <w:r>
              <w:rPr>
                <w:sz w:val="20"/>
              </w:rPr>
              <w:t xml:space="preserve">Профессиональный </w:t>
            </w:r>
            <w:hyperlink w:history="0" r:id="rId44" w:tooltip="Приказ Минтруда России от 18.06.2018 N 392н &quot;Об утверждении профессионального стандарта &quot;Оператор системы управления движением судов&quot; (Зарегистрировано в Минюсте России 27.09.2018 N 52280) {КонсультантПлюс}">
              <w:r>
                <w:rPr>
                  <w:sz w:val="20"/>
                  <w:color w:val="0000ff"/>
                </w:rPr>
                <w:t xml:space="preserve">стандарт</w:t>
              </w:r>
            </w:hyperlink>
            <w:r>
              <w:rPr>
                <w:sz w:val="20"/>
              </w:rPr>
              <w:t xml:space="preserve"> "Оператор системы управления движением судов", утвержденный приказом Министерства труда и социальной защиты Российской Федерации от 18 июня 2018 г. N 392н (зарегистрирован Министерством юстиции Российской Федерации 27 сентября 2018 г., регистрационный N 52280)</w:t>
            </w:r>
          </w:p>
        </w:tc>
      </w:tr>
      <w:tr>
        <w:tc>
          <w:tcPr>
            <w:tcW w:w="1701" w:type="dxa"/>
            <w:vAlign w:val="center"/>
          </w:tcPr>
          <w:p>
            <w:pPr>
              <w:pStyle w:val="0"/>
              <w:jc w:val="center"/>
            </w:pPr>
            <w:r>
              <w:rPr>
                <w:sz w:val="20"/>
              </w:rPr>
              <w:t xml:space="preserve">17.078</w:t>
            </w:r>
          </w:p>
        </w:tc>
        <w:tc>
          <w:tcPr>
            <w:tcW w:w="7370" w:type="dxa"/>
          </w:tcPr>
          <w:p>
            <w:pPr>
              <w:pStyle w:val="0"/>
              <w:jc w:val="both"/>
            </w:pPr>
            <w:r>
              <w:rPr>
                <w:sz w:val="20"/>
              </w:rPr>
              <w:t xml:space="preserve">Профессиональный </w:t>
            </w:r>
            <w:hyperlink w:history="0" r:id="rId45" w:tooltip="Приказ Минтруда России от 23.01.2019 N 33н &quot;Об утверждении профессионального стандарта &quot;Командир земснаряда - механик&quot; (Зарегистрировано в Минюсте России 19.02.2019 N 53829) {КонсультантПлюс}">
              <w:r>
                <w:rPr>
                  <w:sz w:val="20"/>
                  <w:color w:val="0000ff"/>
                </w:rPr>
                <w:t xml:space="preserve">стандарт</w:t>
              </w:r>
            </w:hyperlink>
            <w:r>
              <w:rPr>
                <w:sz w:val="20"/>
              </w:rPr>
              <w:t xml:space="preserve"> "Командир земснаряда - механик", утвержденный приказом Министерства труда и социальной защиты Российской Федерации от 23 января 2019 г. N 33н (зарегистрирован Министерством юстиции Российской Федерации 19 февраля 2019 г., регистрационный N 53829)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26.02.03 Судовождение</w:t>
      </w:r>
    </w:p>
    <w:p>
      <w:pPr>
        <w:pStyle w:val="0"/>
        <w:jc w:val="both"/>
      </w:pPr>
      <w:r>
        <w:rPr>
          <w:sz w:val="20"/>
        </w:rPr>
      </w:r>
    </w:p>
    <w:bookmarkStart w:id="319" w:name="P319"/>
    <w:bookmarkEnd w:id="319"/>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26.02.03 СУДОВОЖДЕНИЕ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jc w:val="center"/>
            </w:pPr>
            <w:r>
              <w:rPr>
                <w:sz w:val="20"/>
              </w:rPr>
              <w:t xml:space="preserve">Код по </w:t>
            </w:r>
            <w:hyperlink w:history="0" r:id="rId4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344" w:tooltip="&lt;10&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w:r>
                <w:rPr>
                  <w:sz w:val="20"/>
                  <w:color w:val="0000ff"/>
                </w:rPr>
                <w:t xml:space="preserve">&lt;10&gt;</w:t>
              </w:r>
            </w:hyperlink>
          </w:p>
        </w:tc>
        <w:tc>
          <w:tcPr>
            <w:tcW w:w="2835" w:type="dxa"/>
          </w:tcPr>
          <w:p>
            <w:pPr>
              <w:pStyle w:val="0"/>
              <w:jc w:val="center"/>
            </w:pPr>
            <w:r>
              <w:rPr>
                <w:sz w:val="20"/>
              </w:rPr>
              <w:t xml:space="preserve">Наименование профессий рабочих, должностей служащих</w:t>
            </w:r>
          </w:p>
        </w:tc>
      </w:tr>
      <w:tr>
        <w:tc>
          <w:tcPr>
            <w:tcW w:w="6236" w:type="dxa"/>
          </w:tcPr>
          <w:p>
            <w:pPr>
              <w:pStyle w:val="0"/>
              <w:jc w:val="center"/>
            </w:pPr>
            <w:r>
              <w:rPr>
                <w:sz w:val="20"/>
              </w:rPr>
              <w:t xml:space="preserve">1</w:t>
            </w:r>
          </w:p>
        </w:tc>
        <w:tc>
          <w:tcPr>
            <w:tcW w:w="2835" w:type="dxa"/>
          </w:tcPr>
          <w:p>
            <w:pPr>
              <w:pStyle w:val="0"/>
              <w:jc w:val="center"/>
            </w:pPr>
            <w:r>
              <w:rPr>
                <w:sz w:val="20"/>
              </w:rPr>
              <w:t xml:space="preserve">2</w:t>
            </w:r>
          </w:p>
        </w:tc>
      </w:tr>
      <w:tr>
        <w:tc>
          <w:tcPr>
            <w:tcW w:w="6236" w:type="dxa"/>
          </w:tcPr>
          <w:p>
            <w:pPr>
              <w:pStyle w:val="0"/>
              <w:jc w:val="center"/>
            </w:pPr>
            <w:hyperlink w:history="0" r:id="rId4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86</w:t>
              </w:r>
            </w:hyperlink>
          </w:p>
        </w:tc>
        <w:tc>
          <w:tcPr>
            <w:tcW w:w="2835" w:type="dxa"/>
          </w:tcPr>
          <w:p>
            <w:pPr>
              <w:pStyle w:val="0"/>
            </w:pPr>
            <w:r>
              <w:rPr>
                <w:sz w:val="20"/>
              </w:rPr>
              <w:t xml:space="preserve">Боцман</w:t>
            </w:r>
          </w:p>
        </w:tc>
      </w:tr>
      <w:tr>
        <w:tc>
          <w:tcPr>
            <w:tcW w:w="6236" w:type="dxa"/>
          </w:tcPr>
          <w:p>
            <w:pPr>
              <w:pStyle w:val="0"/>
              <w:jc w:val="center"/>
            </w:pPr>
            <w:hyperlink w:history="0" r:id="rId4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94</w:t>
              </w:r>
            </w:hyperlink>
          </w:p>
        </w:tc>
        <w:tc>
          <w:tcPr>
            <w:tcW w:w="2835" w:type="dxa"/>
          </w:tcPr>
          <w:p>
            <w:pPr>
              <w:pStyle w:val="0"/>
            </w:pPr>
            <w:r>
              <w:rPr>
                <w:sz w:val="20"/>
              </w:rPr>
              <w:t xml:space="preserve">Матрос</w:t>
            </w:r>
          </w:p>
        </w:tc>
      </w:tr>
      <w:tr>
        <w:tc>
          <w:tcPr>
            <w:tcW w:w="6236" w:type="dxa"/>
          </w:tcPr>
          <w:p>
            <w:pPr>
              <w:pStyle w:val="0"/>
              <w:jc w:val="center"/>
            </w:pPr>
            <w:hyperlink w:history="0" r:id="rId5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101</w:t>
              </w:r>
            </w:hyperlink>
          </w:p>
        </w:tc>
        <w:tc>
          <w:tcPr>
            <w:tcW w:w="2835" w:type="dxa"/>
          </w:tcPr>
          <w:p>
            <w:pPr>
              <w:pStyle w:val="0"/>
            </w:pPr>
            <w:r>
              <w:rPr>
                <w:sz w:val="20"/>
              </w:rPr>
              <w:t xml:space="preserve">Моторист-матрос</w:t>
            </w:r>
          </w:p>
        </w:tc>
      </w:tr>
      <w:tr>
        <w:tc>
          <w:tcPr>
            <w:tcW w:w="6236" w:type="dxa"/>
          </w:tcPr>
          <w:p>
            <w:pPr>
              <w:pStyle w:val="0"/>
              <w:jc w:val="center"/>
            </w:pPr>
            <w:hyperlink w:history="0" r:id="rId5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104</w:t>
              </w:r>
            </w:hyperlink>
          </w:p>
        </w:tc>
        <w:tc>
          <w:tcPr>
            <w:tcW w:w="2835" w:type="dxa"/>
          </w:tcPr>
          <w:p>
            <w:pPr>
              <w:pStyle w:val="0"/>
            </w:pPr>
            <w:r>
              <w:rPr>
                <w:sz w:val="20"/>
              </w:rPr>
              <w:t xml:space="preserve">Моторист-рулевой</w:t>
            </w:r>
          </w:p>
        </w:tc>
      </w:tr>
      <w:tr>
        <w:tc>
          <w:tcPr>
            <w:tcW w:w="6236" w:type="dxa"/>
          </w:tcPr>
          <w:p>
            <w:pPr>
              <w:pStyle w:val="0"/>
              <w:jc w:val="center"/>
            </w:pPr>
            <w:hyperlink w:history="0" r:id="rId5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107</w:t>
              </w:r>
            </w:hyperlink>
          </w:p>
        </w:tc>
        <w:tc>
          <w:tcPr>
            <w:tcW w:w="2835" w:type="dxa"/>
          </w:tcPr>
          <w:p>
            <w:pPr>
              <w:pStyle w:val="0"/>
            </w:pPr>
            <w:r>
              <w:rPr>
                <w:sz w:val="20"/>
              </w:rPr>
              <w:t xml:space="preserve">Подшкипер</w:t>
            </w:r>
          </w:p>
        </w:tc>
      </w:tr>
      <w:tr>
        <w:tc>
          <w:tcPr>
            <w:tcW w:w="6236" w:type="dxa"/>
          </w:tcPr>
          <w:p>
            <w:pPr>
              <w:pStyle w:val="0"/>
              <w:jc w:val="center"/>
            </w:pPr>
            <w:hyperlink w:history="0" r:id="rId5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117</w:t>
              </w:r>
            </w:hyperlink>
          </w:p>
        </w:tc>
        <w:tc>
          <w:tcPr>
            <w:tcW w:w="2835" w:type="dxa"/>
          </w:tcPr>
          <w:p>
            <w:pPr>
              <w:pStyle w:val="0"/>
            </w:pPr>
            <w:r>
              <w:rPr>
                <w:sz w:val="20"/>
              </w:rPr>
              <w:t xml:space="preserve">Рулевой</w:t>
            </w:r>
          </w:p>
        </w:tc>
      </w:tr>
    </w:tbl>
    <w:p>
      <w:pPr>
        <w:pStyle w:val="0"/>
        <w:jc w:val="both"/>
      </w:pPr>
      <w:r>
        <w:rPr>
          <w:sz w:val="20"/>
        </w:rPr>
      </w:r>
    </w:p>
    <w:p>
      <w:pPr>
        <w:pStyle w:val="0"/>
        <w:ind w:firstLine="540"/>
        <w:jc w:val="both"/>
      </w:pPr>
      <w:r>
        <w:rPr>
          <w:sz w:val="20"/>
        </w:rPr>
        <w:t xml:space="preserve">--------------------------------</w:t>
      </w:r>
    </w:p>
    <w:bookmarkStart w:id="344" w:name="P344"/>
    <w:bookmarkEnd w:id="344"/>
    <w:p>
      <w:pPr>
        <w:pStyle w:val="0"/>
        <w:spacing w:before="200" w:line-rule="auto"/>
        <w:ind w:firstLine="540"/>
        <w:jc w:val="both"/>
      </w:pPr>
      <w:hyperlink w:history="0" r:id="rId5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w:t>
      </w:r>
      <w:hyperlink w:history="0" r:id="rId5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50" w:name="P350"/>
    <w:bookmarkEnd w:id="350"/>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26.02.03 Судовождение</w:t>
      </w:r>
    </w:p>
    <w:p>
      <w:pPr>
        <w:pStyle w:val="0"/>
        <w:jc w:val="both"/>
      </w:pPr>
      <w:r>
        <w:rPr>
          <w:sz w:val="20"/>
        </w:rPr>
      </w:r>
    </w:p>
    <w:p>
      <w:pPr>
        <w:pStyle w:val="2"/>
        <w:outlineLvl w:val="2"/>
        <w:jc w:val="center"/>
      </w:pPr>
      <w:r>
        <w:rPr>
          <w:sz w:val="20"/>
        </w:rPr>
        <w:t xml:space="preserve">Минимальные требования к результатам освоения основных видов</w:t>
      </w:r>
    </w:p>
    <w:p>
      <w:pPr>
        <w:pStyle w:val="2"/>
        <w:jc w:val="center"/>
      </w:pPr>
      <w:r>
        <w:rPr>
          <w:sz w:val="20"/>
        </w:rPr>
        <w:t xml:space="preserve">деятельности образовательной программы среднего</w:t>
      </w:r>
    </w:p>
    <w:p>
      <w:pPr>
        <w:pStyle w:val="2"/>
        <w:jc w:val="center"/>
      </w:pPr>
      <w:r>
        <w:rPr>
          <w:sz w:val="20"/>
        </w:rPr>
        <w:t xml:space="preserve">профессионального образования по специальности</w:t>
      </w:r>
    </w:p>
    <w:p>
      <w:pPr>
        <w:pStyle w:val="2"/>
        <w:jc w:val="center"/>
      </w:pPr>
      <w:r>
        <w:rPr>
          <w:sz w:val="20"/>
        </w:rPr>
        <w:t xml:space="preserve">26.02.03 Судовождение</w:t>
      </w:r>
    </w:p>
    <w:p>
      <w:pPr>
        <w:pStyle w:val="2"/>
        <w:jc w:val="center"/>
      </w:pPr>
      <w:r>
        <w:rPr>
          <w:sz w:val="20"/>
        </w:rPr>
        <w:t xml:space="preserve">квалификация: техник-судоводитель</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7"/>
        <w:gridCol w:w="6803"/>
      </w:tblGrid>
      <w:tr>
        <w:tblPrEx>
          <w:tblBorders>
            <w:insideH w:val="single" w:sz="4"/>
          </w:tblBorders>
        </w:tblPrEx>
        <w:tc>
          <w:tcPr>
            <w:tcW w:w="2267" w:type="dxa"/>
            <w:tcBorders>
              <w:top w:val="single" w:sz="4"/>
              <w:bottom w:val="single" w:sz="4"/>
            </w:tcBorders>
          </w:tcPr>
          <w:p>
            <w:pPr>
              <w:pStyle w:val="0"/>
              <w:jc w:val="center"/>
            </w:pPr>
            <w:r>
              <w:rPr>
                <w:sz w:val="20"/>
              </w:rPr>
              <w:t xml:space="preserve">Основной вид деятельности</w:t>
            </w:r>
          </w:p>
        </w:tc>
        <w:tc>
          <w:tcPr>
            <w:tcW w:w="680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267" w:type="dxa"/>
            <w:tcBorders>
              <w:top w:val="single" w:sz="4"/>
              <w:bottom w:val="nil"/>
            </w:tcBorders>
          </w:tcPr>
          <w:p>
            <w:pPr>
              <w:pStyle w:val="0"/>
            </w:pPr>
            <w:r>
              <w:rPr>
                <w:sz w:val="20"/>
              </w:rPr>
              <w:t xml:space="preserve">Управление и эксплуатация судна</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основные понятия и определения навигации;</w:t>
            </w:r>
          </w:p>
          <w:p>
            <w:pPr>
              <w:pStyle w:val="0"/>
              <w:ind w:firstLine="283"/>
              <w:jc w:val="both"/>
            </w:pPr>
            <w:r>
              <w:rPr>
                <w:sz w:val="20"/>
              </w:rPr>
              <w:t xml:space="preserve">назначение, классификацию и компоновку навигационных карт;</w:t>
            </w:r>
          </w:p>
          <w:p>
            <w:pPr>
              <w:pStyle w:val="0"/>
              <w:ind w:firstLine="283"/>
              <w:jc w:val="both"/>
            </w:pPr>
            <w:r>
              <w:rPr>
                <w:sz w:val="20"/>
              </w:rPr>
              <w:t xml:space="preserve">электронные навигационные карты;</w:t>
            </w:r>
          </w:p>
          <w:p>
            <w:pPr>
              <w:pStyle w:val="0"/>
              <w:ind w:firstLine="283"/>
              <w:jc w:val="both"/>
            </w:pPr>
            <w:r>
              <w:rPr>
                <w:sz w:val="20"/>
              </w:rPr>
              <w:t xml:space="preserve">судовую коллекцию карт и пособий, их корректуру и учет;</w:t>
            </w:r>
          </w:p>
          <w:p>
            <w:pPr>
              <w:pStyle w:val="0"/>
              <w:ind w:firstLine="283"/>
              <w:jc w:val="both"/>
            </w:pPr>
            <w:r>
              <w:rPr>
                <w:sz w:val="20"/>
              </w:rPr>
              <w:t xml:space="preserve">определение направлений и расстояний на картах;</w:t>
            </w:r>
          </w:p>
          <w:p>
            <w:pPr>
              <w:pStyle w:val="0"/>
              <w:ind w:firstLine="283"/>
              <w:jc w:val="both"/>
            </w:pPr>
            <w:r>
              <w:rPr>
                <w:sz w:val="20"/>
              </w:rPr>
              <w:t xml:space="preserve">выполнение предварительной прокладки пути судна на картах;</w:t>
            </w:r>
          </w:p>
          <w:p>
            <w:pPr>
              <w:pStyle w:val="0"/>
              <w:ind w:firstLine="283"/>
              <w:jc w:val="both"/>
            </w:pPr>
            <w:r>
              <w:rPr>
                <w:sz w:val="20"/>
              </w:rPr>
              <w:t xml:space="preserve">условные знаки на навигационных картах;</w:t>
            </w:r>
          </w:p>
          <w:p>
            <w:pPr>
              <w:pStyle w:val="0"/>
              <w:ind w:firstLine="283"/>
              <w:jc w:val="both"/>
            </w:pPr>
            <w:r>
              <w:rPr>
                <w:sz w:val="20"/>
              </w:rPr>
              <w:t xml:space="preserve">графическое и аналитическое счисление пути судна и оценку его точности;</w:t>
            </w:r>
          </w:p>
          <w:p>
            <w:pPr>
              <w:pStyle w:val="0"/>
              <w:ind w:firstLine="283"/>
              <w:jc w:val="both"/>
            </w:pPr>
            <w:r>
              <w:rPr>
                <w:sz w:val="20"/>
              </w:rPr>
              <w:t xml:space="preserve">методы и способы определения места судна визуальными способами с оценкой их точности;</w:t>
            </w:r>
          </w:p>
          <w:p>
            <w:pPr>
              <w:pStyle w:val="0"/>
              <w:ind w:firstLine="283"/>
              <w:jc w:val="both"/>
            </w:pPr>
            <w:r>
              <w:rPr>
                <w:sz w:val="20"/>
              </w:rPr>
              <w:t xml:space="preserve">мероприятия по обеспечению плавания судна в особых условиях, выбор оптимального маршрута;</w:t>
            </w:r>
          </w:p>
          <w:p>
            <w:pPr>
              <w:pStyle w:val="0"/>
              <w:ind w:firstLine="283"/>
              <w:jc w:val="both"/>
            </w:pPr>
            <w:r>
              <w:rPr>
                <w:sz w:val="20"/>
              </w:rPr>
              <w:t xml:space="preserve">средства навигационного оборудования и ограждений;</w:t>
            </w:r>
          </w:p>
          <w:p>
            <w:pPr>
              <w:pStyle w:val="0"/>
              <w:ind w:firstLine="283"/>
              <w:jc w:val="both"/>
            </w:pPr>
            <w:r>
              <w:rPr>
                <w:sz w:val="20"/>
              </w:rPr>
              <w:t xml:space="preserve">навигационные пособия и руководства для плавания;</w:t>
            </w:r>
          </w:p>
          <w:p>
            <w:pPr>
              <w:pStyle w:val="0"/>
              <w:ind w:firstLine="283"/>
              <w:jc w:val="both"/>
            </w:pPr>
            <w:r>
              <w:rPr>
                <w:sz w:val="20"/>
              </w:rPr>
              <w:t xml:space="preserve">учет приливно-отливных течений в судовождении;</w:t>
            </w:r>
          </w:p>
          <w:p>
            <w:pPr>
              <w:pStyle w:val="0"/>
              <w:ind w:firstLine="283"/>
              <w:jc w:val="both"/>
            </w:pPr>
            <w:r>
              <w:rPr>
                <w:sz w:val="20"/>
              </w:rPr>
              <w:t xml:space="preserve">руководство для плавания в сложных условиях;</w:t>
            </w:r>
          </w:p>
          <w:p>
            <w:pPr>
              <w:pStyle w:val="0"/>
              <w:ind w:firstLine="283"/>
              <w:jc w:val="both"/>
            </w:pPr>
            <w:r>
              <w:rPr>
                <w:sz w:val="20"/>
              </w:rPr>
              <w:t xml:space="preserve">организацию штурманской службы на судах;</w:t>
            </w:r>
          </w:p>
          <w:p>
            <w:pPr>
              <w:pStyle w:val="0"/>
              <w:ind w:firstLine="283"/>
              <w:jc w:val="both"/>
            </w:pPr>
            <w:r>
              <w:rPr>
                <w:sz w:val="20"/>
              </w:rPr>
              <w:t xml:space="preserve">физические процессы, происходящие в атмосфере и мировом океане, устройство гидрометеорологических приборов, используемых на судах;</w:t>
            </w:r>
          </w:p>
          <w:p>
            <w:pPr>
              <w:pStyle w:val="0"/>
              <w:ind w:firstLine="283"/>
              <w:jc w:val="both"/>
            </w:pPr>
            <w:r>
              <w:rPr>
                <w:sz w:val="20"/>
              </w:rPr>
              <w:t xml:space="preserve">влияние гидрометеоусловий на плавание судна, порядок передачи сообщений и систем записи гидрометеорологической информации;</w:t>
            </w:r>
          </w:p>
          <w:p>
            <w:pPr>
              <w:pStyle w:val="0"/>
              <w:ind w:firstLine="283"/>
              <w:jc w:val="both"/>
            </w:pPr>
            <w:r>
              <w:rPr>
                <w:sz w:val="20"/>
              </w:rPr>
              <w:t xml:space="preserve">маневренные характеристики судна;</w:t>
            </w:r>
          </w:p>
          <w:p>
            <w:pPr>
              <w:pStyle w:val="0"/>
              <w:ind w:firstLine="283"/>
              <w:jc w:val="both"/>
            </w:pPr>
            <w:r>
              <w:rPr>
                <w:sz w:val="20"/>
              </w:rPr>
              <w:t xml:space="preserve">влияние работы движителей и других факторов на управляемость судна;</w:t>
            </w:r>
          </w:p>
          <w:p>
            <w:pPr>
              <w:pStyle w:val="0"/>
              <w:ind w:firstLine="283"/>
              <w:jc w:val="both"/>
            </w:pPr>
            <w:r>
              <w:rPr>
                <w:sz w:val="20"/>
              </w:rPr>
              <w:t xml:space="preserve">маневрирование при съемке и постановке судна на якорь, к плавучим швартовым сооружениям;</w:t>
            </w:r>
          </w:p>
          <w:p>
            <w:pPr>
              <w:pStyle w:val="0"/>
              <w:ind w:firstLine="283"/>
              <w:jc w:val="both"/>
            </w:pPr>
            <w:r>
              <w:rPr>
                <w:sz w:val="20"/>
              </w:rPr>
              <w:t xml:space="preserve">швартовые операции;</w:t>
            </w:r>
          </w:p>
          <w:p>
            <w:pPr>
              <w:pStyle w:val="0"/>
              <w:ind w:firstLine="283"/>
              <w:jc w:val="both"/>
            </w:pPr>
            <w:r>
              <w:rPr>
                <w:sz w:val="20"/>
              </w:rPr>
              <w:t xml:space="preserve">плавание во льдах, буксировку судов, снятие судна с мели, влияние водоизмещения, осадки, дифферента, скорости и запаса воды под килем на диаметр циркуляции и тормозной путь;</w:t>
            </w:r>
          </w:p>
          <w:p>
            <w:pPr>
              <w:pStyle w:val="0"/>
              <w:ind w:firstLine="283"/>
              <w:jc w:val="both"/>
            </w:pPr>
            <w:r>
              <w:rPr>
                <w:sz w:val="20"/>
              </w:rPr>
              <w:t xml:space="preserve">технику ведения радиолокационной прокладки и концепции относительного и истинного движения;</w:t>
            </w:r>
          </w:p>
          <w:p>
            <w:pPr>
              <w:pStyle w:val="0"/>
              <w:ind w:firstLine="283"/>
              <w:jc w:val="both"/>
            </w:pPr>
            <w:r>
              <w:rPr>
                <w:sz w:val="20"/>
              </w:rPr>
              <w:t xml:space="preserve">способы расхождения с судами с помощью радиолокатора и средств автоматической радиолокационной прокладки;</w:t>
            </w:r>
          </w:p>
          <w:p>
            <w:pPr>
              <w:pStyle w:val="0"/>
              <w:ind w:firstLine="283"/>
              <w:jc w:val="both"/>
            </w:pPr>
            <w:r>
              <w:rPr>
                <w:sz w:val="20"/>
              </w:rPr>
              <w:t xml:space="preserve">физические и теоретические основы, принципы действия, характерные ограничения и технико-эксплуатационные характеристики радиоэлектронных и технических приборов и систем судовождения и связи: магнитного компаса, гироскопического компаса, спутникового компаса, гироазимута, гиротахометра, лага, эхолота, авторулевого, судового радиолокатора, приемников наземных и космических радионавигационных систем, систем автоматизированной радиолокационной прокладки, приемника автоматической идентификационной системы, аварийных радиобуев, аппаратуры глобальной морской системы связи при бедствии (далее - ГМССБ), аппаратуры автоматизированной швартовки крупнотоннажных судов и систем интегрированного ходового мостика;</w:t>
            </w:r>
          </w:p>
          <w:p>
            <w:pPr>
              <w:pStyle w:val="0"/>
              <w:ind w:firstLine="283"/>
              <w:jc w:val="both"/>
            </w:pPr>
            <w:r>
              <w:rPr>
                <w:sz w:val="20"/>
              </w:rPr>
              <w:t xml:space="preserve">основы автоматизации управления движением судна, систему управления рулевым приводом, эксплуатационные процедуры перехода с ручного на автоматическое управление и обратно;</w:t>
            </w:r>
          </w:p>
          <w:p>
            <w:pPr>
              <w:pStyle w:val="0"/>
              <w:ind w:firstLine="283"/>
              <w:jc w:val="both"/>
            </w:pPr>
            <w:r>
              <w:rPr>
                <w:sz w:val="20"/>
              </w:rPr>
              <w:t xml:space="preserve">способы маневрирования для предотвращения ситуации чрезмерного сближения;</w:t>
            </w:r>
          </w:p>
          <w:p>
            <w:pPr>
              <w:pStyle w:val="0"/>
              <w:ind w:firstLine="283"/>
              <w:jc w:val="both"/>
            </w:pPr>
            <w:r>
              <w:rPr>
                <w:sz w:val="20"/>
              </w:rPr>
              <w:t xml:space="preserve">правила контроля за судами в портах;</w:t>
            </w:r>
          </w:p>
          <w:p>
            <w:pPr>
              <w:pStyle w:val="0"/>
              <w:ind w:firstLine="283"/>
              <w:jc w:val="both"/>
            </w:pPr>
            <w:r>
              <w:rPr>
                <w:sz w:val="20"/>
              </w:rPr>
              <w:t xml:space="preserve">роль человеческого фактора;</w:t>
            </w:r>
          </w:p>
          <w:p>
            <w:pPr>
              <w:pStyle w:val="0"/>
              <w:ind w:firstLine="283"/>
              <w:jc w:val="both"/>
            </w:pPr>
            <w:r>
              <w:rPr>
                <w:sz w:val="20"/>
              </w:rPr>
              <w:t xml:space="preserve">ответственность за аварии</w:t>
            </w:r>
          </w:p>
        </w:tc>
      </w:tr>
      <w:tr>
        <w:tc>
          <w:tcPr>
            <w:tcW w:w="2267"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определять координаты пунктов прихода, разность широт и разность долгот, дальность видимости ориентиров;</w:t>
            </w:r>
          </w:p>
          <w:p>
            <w:pPr>
              <w:pStyle w:val="0"/>
              <w:ind w:firstLine="283"/>
              <w:jc w:val="both"/>
            </w:pPr>
            <w:r>
              <w:rPr>
                <w:sz w:val="20"/>
              </w:rPr>
              <w:t xml:space="preserve">решать задачи на перевод и исправления курсов и пеленгов;</w:t>
            </w:r>
          </w:p>
          <w:p>
            <w:pPr>
              <w:pStyle w:val="0"/>
              <w:ind w:firstLine="283"/>
              <w:jc w:val="both"/>
            </w:pPr>
            <w:r>
              <w:rPr>
                <w:sz w:val="20"/>
              </w:rPr>
              <w:t xml:space="preserve">читать навигационные карты;</w:t>
            </w:r>
          </w:p>
          <w:p>
            <w:pPr>
              <w:pStyle w:val="0"/>
              <w:ind w:firstLine="283"/>
              <w:jc w:val="both"/>
            </w:pPr>
            <w:r>
              <w:rPr>
                <w:sz w:val="20"/>
              </w:rPr>
              <w:t xml:space="preserve">вести графическое счисление пути судна на карте с учетом поправки лага и циркуляции, дрейфа судна от ветра, сноса судна течением, совместного действия ветра и течения, вести счисление пути судна;</w:t>
            </w:r>
          </w:p>
          <w:p>
            <w:pPr>
              <w:pStyle w:val="0"/>
              <w:ind w:firstLine="283"/>
              <w:jc w:val="both"/>
            </w:pPr>
            <w:r>
              <w:rPr>
                <w:sz w:val="20"/>
              </w:rPr>
              <w:t xml:space="preserve">определять место судна различными способами на морской навигационной карте;</w:t>
            </w:r>
          </w:p>
          <w:p>
            <w:pPr>
              <w:pStyle w:val="0"/>
              <w:ind w:firstLine="283"/>
              <w:jc w:val="both"/>
            </w:pPr>
            <w:r>
              <w:rPr>
                <w:sz w:val="20"/>
              </w:rPr>
              <w:t xml:space="preserve">определять местоположение судна с помощью спутниковых навигационных систем;</w:t>
            </w:r>
          </w:p>
          <w:p>
            <w:pPr>
              <w:pStyle w:val="0"/>
              <w:ind w:firstLine="283"/>
              <w:jc w:val="both"/>
            </w:pPr>
            <w:r>
              <w:rPr>
                <w:sz w:val="20"/>
              </w:rPr>
              <w:t xml:space="preserve">ориентироваться в особенностях района и опасностях при плавании вблизи берега и в узкостях;</w:t>
            </w:r>
          </w:p>
          <w:p>
            <w:pPr>
              <w:pStyle w:val="0"/>
              <w:ind w:firstLine="283"/>
              <w:jc w:val="both"/>
            </w:pPr>
            <w:r>
              <w:rPr>
                <w:sz w:val="20"/>
              </w:rPr>
              <w:t xml:space="preserve">производить предварительную прокладку по маршруту перехода;</w:t>
            </w:r>
          </w:p>
          <w:p>
            <w:pPr>
              <w:pStyle w:val="0"/>
              <w:ind w:firstLine="283"/>
              <w:jc w:val="both"/>
            </w:pPr>
            <w:r>
              <w:rPr>
                <w:sz w:val="20"/>
              </w:rPr>
              <w:t xml:space="preserve">производить корректуру карт, лоций и других навигационных пособий для плавания;</w:t>
            </w:r>
          </w:p>
          <w:p>
            <w:pPr>
              <w:pStyle w:val="0"/>
              <w:ind w:firstLine="283"/>
              <w:jc w:val="both"/>
            </w:pPr>
            <w:r>
              <w:rPr>
                <w:sz w:val="20"/>
              </w:rPr>
              <w:t xml:space="preserve">рассчитывать элементы прилива с помощью таблиц приливов, составлять график прилива и решать связанные с ним штурманские задачи;</w:t>
            </w:r>
          </w:p>
          <w:p>
            <w:pPr>
              <w:pStyle w:val="0"/>
              <w:ind w:firstLine="283"/>
              <w:jc w:val="both"/>
            </w:pPr>
            <w:r>
              <w:rPr>
                <w:sz w:val="20"/>
              </w:rPr>
              <w:t xml:space="preserve">рассчитывать среднюю квадратическую погрешность (далее - СКП) счислимого и обсервованного места;</w:t>
            </w:r>
          </w:p>
          <w:p>
            <w:pPr>
              <w:pStyle w:val="0"/>
              <w:ind w:firstLine="283"/>
              <w:jc w:val="both"/>
            </w:pPr>
            <w:r>
              <w:rPr>
                <w:sz w:val="20"/>
              </w:rPr>
              <w:t xml:space="preserve">определять гидрометеорологические элементы в результате наблюдений;</w:t>
            </w:r>
          </w:p>
          <w:p>
            <w:pPr>
              <w:pStyle w:val="0"/>
              <w:ind w:firstLine="283"/>
              <w:jc w:val="both"/>
            </w:pPr>
            <w:r>
              <w:rPr>
                <w:sz w:val="20"/>
              </w:rPr>
              <w:t xml:space="preserve">составлять радиотелеграммы для передачи гидрометеоданных в центры сбора;</w:t>
            </w:r>
          </w:p>
          <w:p>
            <w:pPr>
              <w:pStyle w:val="0"/>
              <w:ind w:firstLine="283"/>
              <w:jc w:val="both"/>
            </w:pPr>
            <w:r>
              <w:rPr>
                <w:sz w:val="20"/>
              </w:rPr>
              <w:t xml:space="preserve">составлять краткосрочные прогнозы в результате анализа параметра наблюдений и их изменения;</w:t>
            </w:r>
          </w:p>
          <w:p>
            <w:pPr>
              <w:pStyle w:val="0"/>
              <w:ind w:firstLine="283"/>
              <w:jc w:val="both"/>
            </w:pPr>
            <w:r>
              <w:rPr>
                <w:sz w:val="20"/>
              </w:rPr>
              <w:t xml:space="preserve">использовать гидрометеоинформацию для обеспечения безопасности плавания;</w:t>
            </w:r>
          </w:p>
          <w:p>
            <w:pPr>
              <w:pStyle w:val="0"/>
              <w:ind w:firstLine="283"/>
              <w:jc w:val="both"/>
            </w:pPr>
            <w:r>
              <w:rPr>
                <w:sz w:val="20"/>
              </w:rPr>
              <w:t xml:space="preserve">применять правила несения ходовой и стояночной вахты, осуществлять контроль за выполнением установленных требований, норм и правил, поддержания судна в мореходном состоянии;</w:t>
            </w:r>
          </w:p>
          <w:p>
            <w:pPr>
              <w:pStyle w:val="0"/>
              <w:ind w:firstLine="283"/>
              <w:jc w:val="both"/>
            </w:pPr>
            <w:r>
              <w:rPr>
                <w:sz w:val="20"/>
              </w:rPr>
              <w:t xml:space="preserve">стоять на руле, вести надлежащее наблюдение за судном и окружающей обстановкой, опознавать огни, знаки и звуковые сигналы;</w:t>
            </w:r>
          </w:p>
          <w:p>
            <w:pPr>
              <w:pStyle w:val="0"/>
              <w:ind w:firstLine="283"/>
              <w:jc w:val="both"/>
            </w:pPr>
            <w:r>
              <w:rPr>
                <w:sz w:val="20"/>
              </w:rPr>
              <w:t xml:space="preserve">владеть иностранным языком в объеме, необходимом для выполнения своих функциональных обязанностей;</w:t>
            </w:r>
          </w:p>
          <w:p>
            <w:pPr>
              <w:pStyle w:val="0"/>
              <w:ind w:firstLine="283"/>
              <w:jc w:val="both"/>
            </w:pPr>
            <w:r>
              <w:rPr>
                <w:sz w:val="20"/>
              </w:rPr>
              <w:t xml:space="preserve">передавать и принимать информацию, в том числе с использованием визуальных сигналов;</w:t>
            </w:r>
          </w:p>
          <w:p>
            <w:pPr>
              <w:pStyle w:val="0"/>
              <w:ind w:firstLine="283"/>
              <w:jc w:val="both"/>
            </w:pPr>
            <w:r>
              <w:rPr>
                <w:sz w:val="20"/>
              </w:rPr>
              <w:t xml:space="preserve">выполнять маневры, в том числе при спасании человека за бортом, постановке на якорь и швартовке;</w:t>
            </w:r>
          </w:p>
          <w:p>
            <w:pPr>
              <w:pStyle w:val="0"/>
              <w:ind w:firstLine="283"/>
              <w:jc w:val="both"/>
            </w:pPr>
            <w:r>
              <w:rPr>
                <w:sz w:val="20"/>
              </w:rPr>
              <w:t xml:space="preserve">эксплуатировать системы дистанционного управления судовой двигательной установки, рулевых и энергетических систем;</w:t>
            </w:r>
          </w:p>
          <w:p>
            <w:pPr>
              <w:pStyle w:val="0"/>
              <w:ind w:firstLine="283"/>
              <w:jc w:val="both"/>
            </w:pPr>
            <w:r>
              <w:rPr>
                <w:sz w:val="20"/>
              </w:rPr>
              <w:t xml:space="preserve">управлять судном на мелководье и в узкости, в штормовых условиях, во льдах, в зонах действия систем разделения движения, с учетом влияния ветра и течения;</w:t>
            </w:r>
          </w:p>
          <w:p>
            <w:pPr>
              <w:pStyle w:val="0"/>
              <w:ind w:firstLine="283"/>
              <w:jc w:val="both"/>
            </w:pPr>
            <w:r>
              <w:rPr>
                <w:sz w:val="20"/>
              </w:rPr>
              <w:t xml:space="preserve">выполнять процедуры постановки на якорь и швартовные бочки, швартовки судна к причалу, к судну на якоре или на ходу;</w:t>
            </w:r>
          </w:p>
          <w:p>
            <w:pPr>
              <w:pStyle w:val="0"/>
              <w:ind w:firstLine="283"/>
              <w:jc w:val="both"/>
            </w:pPr>
            <w:r>
              <w:rPr>
                <w:sz w:val="20"/>
              </w:rPr>
              <w:t xml:space="preserve">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 интерпретировать и обрабатывать информацию, отображаемую этими системами, контролировать исправность и точность систем, самостоятельно осваивать новые типы судовой навигационной аппаратуры по ее техническому описанию;</w:t>
            </w:r>
          </w:p>
          <w:p>
            <w:pPr>
              <w:pStyle w:val="0"/>
              <w:ind w:firstLine="283"/>
              <w:jc w:val="both"/>
            </w:pPr>
            <w:r>
              <w:rPr>
                <w:sz w:val="20"/>
              </w:rPr>
              <w:t xml:space="preserve">использовать радиолокационные станции (далее - РЛС), системы автоматизированной радиолокационной прокладки (далее - САРП), автоматические информационные системы (далее - АИС) для обеспечения безопасности плавания, учитывать факторы и ограничения, влияющие на их работу, определять элементы движения целей, обнаруживать изменение курса и скорости других судов, имитировать маневр собственного судна для безопасного расхождения с другими судами;</w:t>
            </w:r>
          </w:p>
          <w:p>
            <w:pPr>
              <w:pStyle w:val="0"/>
              <w:ind w:firstLine="283"/>
              <w:jc w:val="both"/>
            </w:pPr>
            <w:r>
              <w:rPr>
                <w:sz w:val="20"/>
              </w:rPr>
              <w:t xml:space="preserve">использовать технику радиолокационной прокладки и концепции относительного и истинного движений, параллельную индексацию;</w:t>
            </w:r>
          </w:p>
          <w:p>
            <w:pPr>
              <w:pStyle w:val="0"/>
              <w:ind w:firstLine="283"/>
              <w:jc w:val="both"/>
            </w:pPr>
            <w:r>
              <w:rPr>
                <w:sz w:val="20"/>
              </w:rPr>
              <w:t xml:space="preserve">эффективно и безопасно эксплуатировать оборудование ГМССБ для приема и передачи различной информации, обеспечивающей безопасность мореплавания и коммерческую деятельность судна в условиях нормального распространения радиоволн и в условиях различных помех;</w:t>
            </w:r>
          </w:p>
          <w:p>
            <w:pPr>
              <w:pStyle w:val="0"/>
              <w:ind w:firstLine="283"/>
              <w:jc w:val="both"/>
            </w:pPr>
            <w:r>
              <w:rPr>
                <w:sz w:val="20"/>
              </w:rPr>
              <w:t xml:space="preserve">действовать при передаче или получении сигнала бедствия, срочности или безопасности;</w:t>
            </w:r>
          </w:p>
          <w:p>
            <w:pPr>
              <w:pStyle w:val="0"/>
              <w:ind w:firstLine="283"/>
              <w:jc w:val="both"/>
            </w:pPr>
            <w:r>
              <w:rPr>
                <w:sz w:val="20"/>
              </w:rPr>
              <w:t xml:space="preserve">выполнять требования по безопасной перевозке опасных грузов;</w:t>
            </w:r>
          </w:p>
          <w:p>
            <w:pPr>
              <w:pStyle w:val="0"/>
              <w:ind w:firstLine="283"/>
              <w:jc w:val="both"/>
            </w:pPr>
            <w:r>
              <w:rPr>
                <w:sz w:val="20"/>
              </w:rPr>
              <w:t xml:space="preserve">использовать стандартные компьютерные программы, предназначенные для ведения судовой документации</w:t>
            </w:r>
          </w:p>
        </w:tc>
      </w:tr>
      <w:tr>
        <w:tc>
          <w:tcPr>
            <w:tcW w:w="2267"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несении ходовой навигационной вахты;</w:t>
            </w:r>
          </w:p>
          <w:p>
            <w:pPr>
              <w:pStyle w:val="0"/>
              <w:ind w:firstLine="283"/>
              <w:jc w:val="both"/>
            </w:pPr>
            <w:r>
              <w:rPr>
                <w:sz w:val="20"/>
              </w:rPr>
              <w:t xml:space="preserve">аналитическом и графическом счислении;</w:t>
            </w:r>
          </w:p>
          <w:p>
            <w:pPr>
              <w:pStyle w:val="0"/>
              <w:ind w:firstLine="283"/>
              <w:jc w:val="both"/>
            </w:pPr>
            <w:r>
              <w:rPr>
                <w:sz w:val="20"/>
              </w:rPr>
              <w:t xml:space="preserve">определении места судна визуальными и астрономическими способами, с использованием навигационных приборов и систем;</w:t>
            </w:r>
          </w:p>
          <w:p>
            <w:pPr>
              <w:pStyle w:val="0"/>
              <w:ind w:firstLine="283"/>
              <w:jc w:val="both"/>
            </w:pPr>
            <w:r>
              <w:rPr>
                <w:sz w:val="20"/>
              </w:rPr>
              <w:t xml:space="preserve">предварительной проработке и планировании перехода с учетом гидрометеорологических условий плавания, руководств для плавания и навигационных пособий;</w:t>
            </w:r>
          </w:p>
          <w:p>
            <w:pPr>
              <w:pStyle w:val="0"/>
              <w:ind w:firstLine="283"/>
              <w:jc w:val="both"/>
            </w:pPr>
            <w:r>
              <w:rPr>
                <w:sz w:val="20"/>
              </w:rPr>
              <w:t xml:space="preserve">использовании и анализе информации о местоположении судна;</w:t>
            </w:r>
          </w:p>
          <w:p>
            <w:pPr>
              <w:pStyle w:val="0"/>
              <w:ind w:firstLine="283"/>
              <w:jc w:val="both"/>
            </w:pPr>
            <w:r>
              <w:rPr>
                <w:sz w:val="20"/>
              </w:rPr>
              <w:t xml:space="preserve">навигационной эксплуатации и техническом обслуживании технических систем судовождения и связи, решении навигационных задач с использованием информации от этих систем, расчете поправок навигационных приборов;</w:t>
            </w:r>
          </w:p>
          <w:p>
            <w:pPr>
              <w:pStyle w:val="0"/>
              <w:ind w:firstLine="283"/>
              <w:jc w:val="both"/>
            </w:pPr>
            <w:r>
              <w:rPr>
                <w:sz w:val="20"/>
              </w:rPr>
              <w:t xml:space="preserve">определении поправки компаса;</w:t>
            </w:r>
          </w:p>
          <w:p>
            <w:pPr>
              <w:pStyle w:val="0"/>
              <w:ind w:firstLine="283"/>
              <w:jc w:val="both"/>
            </w:pPr>
            <w:r>
              <w:rPr>
                <w:sz w:val="20"/>
              </w:rPr>
              <w:t xml:space="preserve">постановке судна на якорь и съемке с якоря и швартовных бочек;</w:t>
            </w:r>
          </w:p>
          <w:p>
            <w:pPr>
              <w:pStyle w:val="0"/>
              <w:ind w:firstLine="283"/>
              <w:jc w:val="both"/>
            </w:pPr>
            <w:r>
              <w:rPr>
                <w:sz w:val="20"/>
              </w:rPr>
              <w:t xml:space="preserve">пересадке людей, швартовных операциях, буксировке судов и плавучих объектов;</w:t>
            </w:r>
          </w:p>
          <w:p>
            <w:pPr>
              <w:pStyle w:val="0"/>
              <w:ind w:firstLine="283"/>
              <w:jc w:val="both"/>
            </w:pPr>
            <w:r>
              <w:rPr>
                <w:sz w:val="20"/>
              </w:rPr>
              <w:t xml:space="preserve">управлении судном;</w:t>
            </w:r>
          </w:p>
          <w:p>
            <w:pPr>
              <w:pStyle w:val="0"/>
              <w:ind w:firstLine="283"/>
              <w:jc w:val="both"/>
            </w:pPr>
            <w:r>
              <w:rPr>
                <w:sz w:val="20"/>
              </w:rPr>
              <w:t xml:space="preserve">использовании прогноза погоды и океанографических условий при плавании судна</w:t>
            </w:r>
          </w:p>
        </w:tc>
      </w:tr>
      <w:tr>
        <w:tc>
          <w:tcPr>
            <w:tcW w:w="2267" w:type="dxa"/>
            <w:tcBorders>
              <w:top w:val="single" w:sz="4"/>
              <w:bottom w:val="nil"/>
            </w:tcBorders>
          </w:tcPr>
          <w:p>
            <w:pPr>
              <w:pStyle w:val="0"/>
            </w:pPr>
            <w:r>
              <w:rPr>
                <w:sz w:val="20"/>
              </w:rPr>
              <w:t xml:space="preserve">Обеспечение безопасности плавания</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в области безопасности плавания и обеспечения транспортной безопасности;</w:t>
            </w:r>
          </w:p>
          <w:p>
            <w:pPr>
              <w:pStyle w:val="0"/>
              <w:ind w:firstLine="283"/>
              <w:jc w:val="both"/>
            </w:pPr>
            <w:r>
              <w:rPr>
                <w:sz w:val="20"/>
              </w:rPr>
              <w:t xml:space="preserve">расписание по тревогам, виды и сигналы тревог;</w:t>
            </w:r>
          </w:p>
          <w:p>
            <w:pPr>
              <w:pStyle w:val="0"/>
              <w:ind w:firstLine="283"/>
              <w:jc w:val="both"/>
            </w:pPr>
            <w:r>
              <w:rPr>
                <w:sz w:val="20"/>
              </w:rPr>
              <w:t xml:space="preserve">организацию проведения тревог;</w:t>
            </w:r>
          </w:p>
          <w:p>
            <w:pPr>
              <w:pStyle w:val="0"/>
              <w:ind w:firstLine="283"/>
              <w:jc w:val="both"/>
            </w:pPr>
            <w:r>
              <w:rPr>
                <w:sz w:val="20"/>
              </w:rPr>
              <w:t xml:space="preserve">порядок действий при авариях;</w:t>
            </w:r>
          </w:p>
          <w:p>
            <w:pPr>
              <w:pStyle w:val="0"/>
              <w:ind w:firstLine="283"/>
              <w:jc w:val="both"/>
            </w:pPr>
            <w:r>
              <w:rPr>
                <w:sz w:val="20"/>
              </w:rPr>
              <w:t xml:space="preserve">мероприятия по обеспечению противопожарной безопасности на судне;</w:t>
            </w:r>
          </w:p>
          <w:p>
            <w:pPr>
              <w:pStyle w:val="0"/>
              <w:ind w:firstLine="283"/>
              <w:jc w:val="both"/>
            </w:pPr>
            <w:r>
              <w:rPr>
                <w:sz w:val="20"/>
              </w:rPr>
              <w:t xml:space="preserve">виды и химическую природу пожара;</w:t>
            </w:r>
          </w:p>
          <w:p>
            <w:pPr>
              <w:pStyle w:val="0"/>
              <w:ind w:firstLine="283"/>
              <w:jc w:val="both"/>
            </w:pPr>
            <w:r>
              <w:rPr>
                <w:sz w:val="20"/>
              </w:rPr>
              <w:t xml:space="preserve">виды средств и системы пожаротушения на судне;</w:t>
            </w:r>
          </w:p>
          <w:p>
            <w:pPr>
              <w:pStyle w:val="0"/>
              <w:ind w:firstLine="283"/>
              <w:jc w:val="both"/>
            </w:pPr>
            <w:r>
              <w:rPr>
                <w:sz w:val="20"/>
              </w:rPr>
              <w:t xml:space="preserve">особенности тушения пожаров в различных судовых помещениях;</w:t>
            </w:r>
          </w:p>
          <w:p>
            <w:pPr>
              <w:pStyle w:val="0"/>
              <w:ind w:firstLine="283"/>
              <w:jc w:val="both"/>
            </w:pPr>
            <w:r>
              <w:rPr>
                <w:sz w:val="20"/>
              </w:rPr>
              <w:t xml:space="preserve">виды средств индивидуальной защиты;</w:t>
            </w:r>
          </w:p>
          <w:p>
            <w:pPr>
              <w:pStyle w:val="0"/>
              <w:ind w:firstLine="283"/>
              <w:jc w:val="both"/>
            </w:pPr>
            <w:r>
              <w:rPr>
                <w:sz w:val="20"/>
              </w:rPr>
              <w:t xml:space="preserve">мероприятия по обеспечению непотопляемости судна;</w:t>
            </w:r>
          </w:p>
          <w:p>
            <w:pPr>
              <w:pStyle w:val="0"/>
              <w:ind w:firstLine="283"/>
              <w:jc w:val="both"/>
            </w:pPr>
            <w:r>
              <w:rPr>
                <w:sz w:val="20"/>
              </w:rPr>
              <w:t xml:space="preserve">методы восстановления остойчивости и спрямления аварийного судна;</w:t>
            </w:r>
          </w:p>
          <w:p>
            <w:pPr>
              <w:pStyle w:val="0"/>
              <w:ind w:firstLine="283"/>
              <w:jc w:val="both"/>
            </w:pPr>
            <w:r>
              <w:rPr>
                <w:sz w:val="20"/>
              </w:rPr>
              <w:t xml:space="preserve">виды и способы подачи сигналов бедствия;</w:t>
            </w:r>
          </w:p>
          <w:p>
            <w:pPr>
              <w:pStyle w:val="0"/>
              <w:ind w:firstLine="283"/>
              <w:jc w:val="both"/>
            </w:pPr>
            <w:r>
              <w:rPr>
                <w:sz w:val="20"/>
              </w:rPr>
              <w:t xml:space="preserve">способы выживания на воде;</w:t>
            </w:r>
          </w:p>
          <w:p>
            <w:pPr>
              <w:pStyle w:val="0"/>
              <w:ind w:firstLine="283"/>
              <w:jc w:val="both"/>
            </w:pPr>
            <w:r>
              <w:rPr>
                <w:sz w:val="20"/>
              </w:rPr>
              <w:t xml:space="preserve">виды коллективных и индивидуальных спасательных средств и их снабжения;</w:t>
            </w:r>
          </w:p>
          <w:p>
            <w:pPr>
              <w:pStyle w:val="0"/>
              <w:ind w:firstLine="283"/>
              <w:jc w:val="both"/>
            </w:pPr>
            <w:r>
              <w:rPr>
                <w:sz w:val="20"/>
              </w:rPr>
              <w:t xml:space="preserve">устройства спуска и подъема спасательных средств;</w:t>
            </w:r>
          </w:p>
          <w:p>
            <w:pPr>
              <w:pStyle w:val="0"/>
              <w:ind w:firstLine="283"/>
              <w:jc w:val="both"/>
            </w:pPr>
            <w:r>
              <w:rPr>
                <w:sz w:val="20"/>
              </w:rPr>
              <w:t xml:space="preserve">порядок действий при поиске и спасании;</w:t>
            </w:r>
          </w:p>
          <w:p>
            <w:pPr>
              <w:pStyle w:val="0"/>
              <w:ind w:firstLine="283"/>
              <w:jc w:val="both"/>
            </w:pPr>
            <w:r>
              <w:rPr>
                <w:sz w:val="20"/>
              </w:rPr>
              <w:t xml:space="preserve">порядок действий при оказании первой помощи;</w:t>
            </w:r>
          </w:p>
          <w:p>
            <w:pPr>
              <w:pStyle w:val="0"/>
              <w:ind w:firstLine="283"/>
              <w:jc w:val="both"/>
            </w:pPr>
            <w:r>
              <w:rPr>
                <w:sz w:val="20"/>
              </w:rPr>
              <w:t xml:space="preserve">мероприятия по обеспечению транспортной безопасности;</w:t>
            </w:r>
          </w:p>
          <w:p>
            <w:pPr>
              <w:pStyle w:val="0"/>
              <w:ind w:firstLine="283"/>
              <w:jc w:val="both"/>
            </w:pPr>
            <w:r>
              <w:rPr>
                <w:sz w:val="20"/>
              </w:rPr>
              <w:t xml:space="preserve">уровни охраны на судах и портовых средствах;</w:t>
            </w:r>
          </w:p>
          <w:p>
            <w:pPr>
              <w:pStyle w:val="0"/>
              <w:ind w:firstLine="283"/>
              <w:jc w:val="both"/>
            </w:pPr>
            <w:r>
              <w:rPr>
                <w:sz w:val="20"/>
              </w:rPr>
              <w:t xml:space="preserve">комплекс мер по предотвращению загрязнения окружающей среды</w:t>
            </w:r>
          </w:p>
        </w:tc>
      </w:tr>
      <w:tr>
        <w:tc>
          <w:tcPr>
            <w:tcW w:w="2267"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действовать при различных авариях;</w:t>
            </w:r>
          </w:p>
          <w:p>
            <w:pPr>
              <w:pStyle w:val="0"/>
              <w:ind w:firstLine="283"/>
              <w:jc w:val="both"/>
            </w:pPr>
            <w:r>
              <w:rPr>
                <w:sz w:val="20"/>
              </w:rPr>
              <w:t xml:space="preserve">применять средства и системы пожаротушения;</w:t>
            </w:r>
          </w:p>
          <w:p>
            <w:pPr>
              <w:pStyle w:val="0"/>
              <w:ind w:firstLine="283"/>
              <w:jc w:val="both"/>
            </w:pPr>
            <w:r>
              <w:rPr>
                <w:sz w:val="20"/>
              </w:rPr>
              <w:t xml:space="preserve">применять средства по борьбе с водой;</w:t>
            </w:r>
          </w:p>
          <w:p>
            <w:pPr>
              <w:pStyle w:val="0"/>
              <w:ind w:firstLine="283"/>
              <w:jc w:val="both"/>
            </w:pPr>
            <w:r>
              <w:rPr>
                <w:sz w:val="20"/>
              </w:rPr>
              <w:t xml:space="preserve">пользоваться средствами подачи сигналов аварийно-предупредительной сигнализации в случае происшествия или угрозы происшествия;</w:t>
            </w:r>
          </w:p>
          <w:p>
            <w:pPr>
              <w:pStyle w:val="0"/>
              <w:ind w:firstLine="283"/>
              <w:jc w:val="both"/>
            </w:pPr>
            <w:r>
              <w:rPr>
                <w:sz w:val="20"/>
              </w:rPr>
              <w:t xml:space="preserve">применять меры защиты и безопасности пассажиров и экипажа в аварийных ситуациях;</w:t>
            </w:r>
          </w:p>
          <w:p>
            <w:pPr>
              <w:pStyle w:val="0"/>
              <w:ind w:firstLine="283"/>
              <w:jc w:val="both"/>
            </w:pPr>
            <w:r>
              <w:rPr>
                <w:sz w:val="20"/>
              </w:rPr>
              <w:t xml:space="preserve">производить спуск и подъем спасательных и дежурных шлюпок, спасательных плотов;</w:t>
            </w:r>
          </w:p>
          <w:p>
            <w:pPr>
              <w:pStyle w:val="0"/>
              <w:ind w:firstLine="283"/>
              <w:jc w:val="both"/>
            </w:pPr>
            <w:r>
              <w:rPr>
                <w:sz w:val="20"/>
              </w:rPr>
              <w:t xml:space="preserve">управлять коллективными спасательными средствами;</w:t>
            </w:r>
          </w:p>
          <w:p>
            <w:pPr>
              <w:pStyle w:val="0"/>
              <w:ind w:firstLine="283"/>
              <w:jc w:val="both"/>
            </w:pPr>
            <w:r>
              <w:rPr>
                <w:sz w:val="20"/>
              </w:rPr>
              <w:t xml:space="preserve">действовать в чрезвычайных ситуациях;</w:t>
            </w:r>
          </w:p>
          <w:p>
            <w:pPr>
              <w:pStyle w:val="0"/>
              <w:ind w:firstLine="283"/>
              <w:jc w:val="both"/>
            </w:pPr>
            <w:r>
              <w:rPr>
                <w:sz w:val="20"/>
              </w:rPr>
              <w:t xml:space="preserve">обеспечивать защищенность судна от актов незаконного вмешательства;</w:t>
            </w:r>
          </w:p>
          <w:p>
            <w:pPr>
              <w:pStyle w:val="0"/>
              <w:ind w:firstLine="283"/>
              <w:jc w:val="both"/>
            </w:pPr>
            <w:r>
              <w:rPr>
                <w:sz w:val="20"/>
              </w:rPr>
              <w:t xml:space="preserve">предотвращать неразрешенный доступ на судно;</w:t>
            </w:r>
          </w:p>
          <w:p>
            <w:pPr>
              <w:pStyle w:val="0"/>
              <w:ind w:firstLine="283"/>
              <w:jc w:val="both"/>
            </w:pPr>
            <w:r>
              <w:rPr>
                <w:sz w:val="20"/>
              </w:rPr>
              <w:t xml:space="preserve">оказывать первую помощь, в том числе под руководством квалифицированных специалистов с применением средств связи</w:t>
            </w:r>
          </w:p>
        </w:tc>
      </w:tr>
      <w:tr>
        <w:tc>
          <w:tcPr>
            <w:tcW w:w="2267"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действиях по тревогам;</w:t>
            </w:r>
          </w:p>
          <w:p>
            <w:pPr>
              <w:pStyle w:val="0"/>
              <w:ind w:firstLine="283"/>
              <w:jc w:val="both"/>
            </w:pPr>
            <w:r>
              <w:rPr>
                <w:sz w:val="20"/>
              </w:rPr>
              <w:t xml:space="preserve">борьбе за живучесть судна;</w:t>
            </w:r>
          </w:p>
          <w:p>
            <w:pPr>
              <w:pStyle w:val="0"/>
              <w:ind w:firstLine="283"/>
              <w:jc w:val="both"/>
            </w:pPr>
            <w:r>
              <w:rPr>
                <w:sz w:val="20"/>
              </w:rPr>
              <w:t xml:space="preserve">организации и выполнении указаний при оставлении судна;</w:t>
            </w:r>
          </w:p>
          <w:p>
            <w:pPr>
              <w:pStyle w:val="0"/>
              <w:ind w:firstLine="283"/>
              <w:jc w:val="both"/>
            </w:pPr>
            <w:r>
              <w:rPr>
                <w:sz w:val="20"/>
              </w:rPr>
              <w:t xml:space="preserve">использовании коллективных и индивидуальных спасательных средств;</w:t>
            </w:r>
          </w:p>
          <w:p>
            <w:pPr>
              <w:pStyle w:val="0"/>
              <w:ind w:firstLine="283"/>
              <w:jc w:val="both"/>
            </w:pPr>
            <w:r>
              <w:rPr>
                <w:sz w:val="20"/>
              </w:rPr>
              <w:t xml:space="preserve">использовании средств индивидуальной защиты;</w:t>
            </w:r>
          </w:p>
          <w:p>
            <w:pPr>
              <w:pStyle w:val="0"/>
              <w:ind w:firstLine="283"/>
              <w:jc w:val="both"/>
            </w:pPr>
            <w:r>
              <w:rPr>
                <w:sz w:val="20"/>
              </w:rPr>
              <w:t xml:space="preserve">действиях при оказании первой помощи;</w:t>
            </w:r>
          </w:p>
          <w:p>
            <w:pPr>
              <w:pStyle w:val="0"/>
              <w:ind w:firstLine="283"/>
              <w:jc w:val="both"/>
            </w:pPr>
            <w:r>
              <w:rPr>
                <w:sz w:val="20"/>
              </w:rPr>
              <w:t xml:space="preserve">обеспечении надлежащего уровня охраны судна</w:t>
            </w:r>
          </w:p>
        </w:tc>
      </w:tr>
      <w:tr>
        <w:tc>
          <w:tcPr>
            <w:tcW w:w="2267" w:type="dxa"/>
            <w:tcBorders>
              <w:top w:val="single" w:sz="4"/>
              <w:bottom w:val="nil"/>
            </w:tcBorders>
          </w:tcPr>
          <w:p>
            <w:pPr>
              <w:pStyle w:val="0"/>
            </w:pPr>
            <w:r>
              <w:rPr>
                <w:sz w:val="20"/>
              </w:rPr>
              <w:t xml:space="preserve">Обработка и размещение груза</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свойства, транспортные характеристики основных видов грузов и правила их перевозки, погрузки, выгрузки и хранения;</w:t>
            </w:r>
          </w:p>
          <w:p>
            <w:pPr>
              <w:pStyle w:val="0"/>
              <w:ind w:firstLine="283"/>
              <w:jc w:val="both"/>
            </w:pPr>
            <w:r>
              <w:rPr>
                <w:sz w:val="20"/>
              </w:rPr>
              <w:t xml:space="preserve">методику составления грузового плана и расчета остойчивости;</w:t>
            </w:r>
          </w:p>
          <w:p>
            <w:pPr>
              <w:pStyle w:val="0"/>
              <w:ind w:firstLine="283"/>
              <w:jc w:val="both"/>
            </w:pPr>
            <w:r>
              <w:rPr>
                <w:sz w:val="20"/>
              </w:rPr>
              <w:t xml:space="preserve">безопасную обработку, размещения и крепления грузов;</w:t>
            </w:r>
          </w:p>
          <w:p>
            <w:pPr>
              <w:pStyle w:val="0"/>
              <w:ind w:firstLine="283"/>
              <w:jc w:val="both"/>
            </w:pPr>
            <w:r>
              <w:rPr>
                <w:sz w:val="20"/>
              </w:rPr>
              <w:t xml:space="preserve">обеспечение сохранности грузов;</w:t>
            </w:r>
          </w:p>
          <w:p>
            <w:pPr>
              <w:pStyle w:val="0"/>
              <w:ind w:firstLine="283"/>
              <w:jc w:val="both"/>
            </w:pPr>
            <w:r>
              <w:rPr>
                <w:sz w:val="20"/>
              </w:rPr>
              <w:t xml:space="preserve">особенности перевозки жидких грузов наливом;</w:t>
            </w:r>
          </w:p>
          <w:p>
            <w:pPr>
              <w:pStyle w:val="0"/>
              <w:ind w:firstLine="283"/>
              <w:jc w:val="both"/>
            </w:pPr>
            <w:r>
              <w:rPr>
                <w:sz w:val="20"/>
              </w:rPr>
              <w:t xml:space="preserve">грузовые операции на танкерах;</w:t>
            </w:r>
          </w:p>
          <w:p>
            <w:pPr>
              <w:pStyle w:val="0"/>
              <w:ind w:firstLine="283"/>
              <w:jc w:val="both"/>
            </w:pPr>
            <w:r>
              <w:rPr>
                <w:sz w:val="20"/>
              </w:rPr>
              <w:t xml:space="preserve">основные документы для приема сдачи и перевозки грузов;</w:t>
            </w:r>
          </w:p>
          <w:p>
            <w:pPr>
              <w:pStyle w:val="0"/>
              <w:ind w:firstLine="283"/>
              <w:jc w:val="both"/>
            </w:pPr>
            <w:r>
              <w:rPr>
                <w:sz w:val="20"/>
              </w:rPr>
              <w:t xml:space="preserve">организационную структуру и направления коммерческой деятельности на водном транспорте;</w:t>
            </w:r>
          </w:p>
          <w:p>
            <w:pPr>
              <w:pStyle w:val="0"/>
              <w:ind w:firstLine="283"/>
              <w:jc w:val="both"/>
            </w:pPr>
            <w:r>
              <w:rPr>
                <w:sz w:val="20"/>
              </w:rPr>
              <w:t xml:space="preserve">внешнеторговые операции, фрахтование судов, типовые чартеры;</w:t>
            </w:r>
          </w:p>
          <w:p>
            <w:pPr>
              <w:pStyle w:val="0"/>
              <w:ind w:firstLine="283"/>
              <w:jc w:val="both"/>
            </w:pPr>
            <w:r>
              <w:rPr>
                <w:sz w:val="20"/>
              </w:rPr>
              <w:t xml:space="preserve">коммерческие операции по перевозке грузов;</w:t>
            </w:r>
          </w:p>
          <w:p>
            <w:pPr>
              <w:pStyle w:val="0"/>
              <w:ind w:firstLine="283"/>
              <w:jc w:val="both"/>
            </w:pPr>
            <w:r>
              <w:rPr>
                <w:sz w:val="20"/>
              </w:rPr>
              <w:t xml:space="preserve">специальные правила перевозки грузов;</w:t>
            </w:r>
          </w:p>
          <w:p>
            <w:pPr>
              <w:pStyle w:val="0"/>
              <w:ind w:firstLine="283"/>
              <w:jc w:val="both"/>
            </w:pPr>
            <w:r>
              <w:rPr>
                <w:sz w:val="20"/>
              </w:rPr>
              <w:t xml:space="preserve">основы формирования тарифов на операции с грузом;</w:t>
            </w:r>
          </w:p>
          <w:p>
            <w:pPr>
              <w:pStyle w:val="0"/>
              <w:ind w:firstLine="283"/>
              <w:jc w:val="both"/>
            </w:pPr>
            <w:r>
              <w:rPr>
                <w:sz w:val="20"/>
              </w:rPr>
              <w:t xml:space="preserve">таможенно-транспортные операции;</w:t>
            </w:r>
          </w:p>
          <w:p>
            <w:pPr>
              <w:pStyle w:val="0"/>
              <w:ind w:firstLine="283"/>
              <w:jc w:val="both"/>
            </w:pPr>
            <w:r>
              <w:rPr>
                <w:sz w:val="20"/>
              </w:rPr>
              <w:t xml:space="preserve">агентирование судов;</w:t>
            </w:r>
          </w:p>
          <w:p>
            <w:pPr>
              <w:pStyle w:val="0"/>
              <w:ind w:firstLine="283"/>
              <w:jc w:val="both"/>
            </w:pPr>
            <w:r>
              <w:rPr>
                <w:sz w:val="20"/>
              </w:rPr>
              <w:t xml:space="preserve">правила безопасной обработки, размещения и крепления грузов, включая опасные, ядовитые и вредные грузы, и их влияние на безопасность человеческой жизни и судна</w:t>
            </w:r>
          </w:p>
        </w:tc>
      </w:tr>
      <w:tr>
        <w:tc>
          <w:tcPr>
            <w:tcW w:w="2267"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организовывать наблюдение за обработкой грузов в соответствии с международными и национальными правилами;</w:t>
            </w:r>
          </w:p>
          <w:p>
            <w:pPr>
              <w:pStyle w:val="0"/>
              <w:ind w:firstLine="283"/>
              <w:jc w:val="both"/>
            </w:pPr>
            <w:r>
              <w:rPr>
                <w:sz w:val="20"/>
              </w:rPr>
              <w:t xml:space="preserve">составлять грузовой план судна и делать расчет остойчивость судна;</w:t>
            </w:r>
          </w:p>
          <w:p>
            <w:pPr>
              <w:pStyle w:val="0"/>
              <w:ind w:firstLine="283"/>
              <w:jc w:val="both"/>
            </w:pPr>
            <w:r>
              <w:rPr>
                <w:sz w:val="20"/>
              </w:rPr>
              <w:t xml:space="preserve">производить крепление и размещение различных видов грузов;</w:t>
            </w:r>
          </w:p>
          <w:p>
            <w:pPr>
              <w:pStyle w:val="0"/>
              <w:ind w:firstLine="283"/>
              <w:jc w:val="both"/>
            </w:pPr>
            <w:r>
              <w:rPr>
                <w:sz w:val="20"/>
              </w:rPr>
              <w:t xml:space="preserve">использовать международные и национальные нормативные правовые акты по перевозкам опасных грузов судами</w:t>
            </w:r>
          </w:p>
        </w:tc>
      </w:tr>
      <w:tr>
        <w:tc>
          <w:tcPr>
            <w:tcW w:w="2267"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грузовых операций в соответствии с грузовыми планами или другими документами и установленными правилами, нормами безопасности, инструкциями по эксплуатации оборудования и судовыми ограничениями по размещению грузов;</w:t>
            </w:r>
          </w:p>
          <w:p>
            <w:pPr>
              <w:pStyle w:val="0"/>
              <w:ind w:firstLine="283"/>
              <w:jc w:val="both"/>
            </w:pPr>
            <w:r>
              <w:rPr>
                <w:sz w:val="20"/>
              </w:rPr>
              <w:t xml:space="preserve">организации наблюдения за обработкой навалочных, опасных, вредных и ядовитых грузов в соответствии с международными и национальными правилами</w:t>
            </w:r>
          </w:p>
        </w:tc>
      </w:tr>
    </w:tbl>
    <w:p>
      <w:pPr>
        <w:pStyle w:val="0"/>
        <w:jc w:val="both"/>
      </w:pPr>
      <w:r>
        <w:rPr>
          <w:sz w:val="20"/>
        </w:rPr>
      </w:r>
    </w:p>
    <w:p>
      <w:pPr>
        <w:pStyle w:val="2"/>
        <w:outlineLvl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26.02.03 Судовождение</w:t>
      </w:r>
    </w:p>
    <w:p>
      <w:pPr>
        <w:pStyle w:val="2"/>
        <w:jc w:val="center"/>
      </w:pPr>
      <w:r>
        <w:rPr>
          <w:sz w:val="20"/>
        </w:rPr>
        <w:t xml:space="preserve">квалификация: старший техник-судоводитель с правом</w:t>
      </w:r>
    </w:p>
    <w:p>
      <w:pPr>
        <w:pStyle w:val="2"/>
        <w:jc w:val="center"/>
      </w:pPr>
      <w:r>
        <w:rPr>
          <w:sz w:val="20"/>
        </w:rPr>
        <w:t xml:space="preserve">эксплуатации судовых энергетических установок</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7"/>
        <w:gridCol w:w="6803"/>
      </w:tblGrid>
      <w:tr>
        <w:tblPrEx>
          <w:tblBorders>
            <w:insideH w:val="single" w:sz="4"/>
          </w:tblBorders>
        </w:tblPrEx>
        <w:tc>
          <w:tcPr>
            <w:tcW w:w="2267" w:type="dxa"/>
            <w:tcBorders>
              <w:top w:val="single" w:sz="4"/>
              <w:bottom w:val="single" w:sz="4"/>
            </w:tcBorders>
          </w:tcPr>
          <w:p>
            <w:pPr>
              <w:pStyle w:val="0"/>
              <w:jc w:val="center"/>
            </w:pPr>
            <w:r>
              <w:rPr>
                <w:sz w:val="20"/>
              </w:rPr>
              <w:t xml:space="preserve">Основной вид деятельности</w:t>
            </w:r>
          </w:p>
        </w:tc>
        <w:tc>
          <w:tcPr>
            <w:tcW w:w="680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267" w:type="dxa"/>
            <w:tcBorders>
              <w:top w:val="single" w:sz="4"/>
              <w:bottom w:val="nil"/>
            </w:tcBorders>
          </w:tcPr>
          <w:p>
            <w:pPr>
              <w:pStyle w:val="0"/>
            </w:pPr>
            <w:r>
              <w:rPr>
                <w:sz w:val="20"/>
              </w:rPr>
              <w:t xml:space="preserve">Управление и эксплуатация судна с правом эксплуатации судовых энергетических установок</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основные понятия и определения навигации;</w:t>
            </w:r>
          </w:p>
          <w:p>
            <w:pPr>
              <w:pStyle w:val="0"/>
              <w:ind w:firstLine="283"/>
              <w:jc w:val="both"/>
            </w:pPr>
            <w:r>
              <w:rPr>
                <w:sz w:val="20"/>
              </w:rPr>
              <w:t xml:space="preserve">назначение, классификацию и компоновку навигационных карт;</w:t>
            </w:r>
          </w:p>
          <w:p>
            <w:pPr>
              <w:pStyle w:val="0"/>
              <w:ind w:firstLine="283"/>
              <w:jc w:val="both"/>
            </w:pPr>
            <w:r>
              <w:rPr>
                <w:sz w:val="20"/>
              </w:rPr>
              <w:t xml:space="preserve">электронные навигационные карты;</w:t>
            </w:r>
          </w:p>
          <w:p>
            <w:pPr>
              <w:pStyle w:val="0"/>
              <w:ind w:firstLine="283"/>
              <w:jc w:val="both"/>
            </w:pPr>
            <w:r>
              <w:rPr>
                <w:sz w:val="20"/>
              </w:rPr>
              <w:t xml:space="preserve">судовую коллекцию карт и пособий, их корректуру и учет;</w:t>
            </w:r>
          </w:p>
          <w:p>
            <w:pPr>
              <w:pStyle w:val="0"/>
              <w:ind w:firstLine="283"/>
              <w:jc w:val="both"/>
            </w:pPr>
            <w:r>
              <w:rPr>
                <w:sz w:val="20"/>
              </w:rPr>
              <w:t xml:space="preserve">определение направлений и расстояний на картах;</w:t>
            </w:r>
          </w:p>
          <w:p>
            <w:pPr>
              <w:pStyle w:val="0"/>
              <w:ind w:firstLine="283"/>
              <w:jc w:val="both"/>
            </w:pPr>
            <w:r>
              <w:rPr>
                <w:sz w:val="20"/>
              </w:rPr>
              <w:t xml:space="preserve">выполнение предварительной прокладки пути судна на картах;</w:t>
            </w:r>
          </w:p>
          <w:p>
            <w:pPr>
              <w:pStyle w:val="0"/>
              <w:ind w:firstLine="283"/>
              <w:jc w:val="both"/>
            </w:pPr>
            <w:r>
              <w:rPr>
                <w:sz w:val="20"/>
              </w:rPr>
              <w:t xml:space="preserve">условные знаки на навигационных картах;</w:t>
            </w:r>
          </w:p>
          <w:p>
            <w:pPr>
              <w:pStyle w:val="0"/>
              <w:ind w:firstLine="283"/>
              <w:jc w:val="both"/>
            </w:pPr>
            <w:r>
              <w:rPr>
                <w:sz w:val="20"/>
              </w:rPr>
              <w:t xml:space="preserve">графическое и аналитическое счисление пути судна и оценку его точности;</w:t>
            </w:r>
          </w:p>
          <w:p>
            <w:pPr>
              <w:pStyle w:val="0"/>
              <w:ind w:firstLine="283"/>
              <w:jc w:val="both"/>
            </w:pPr>
            <w:r>
              <w:rPr>
                <w:sz w:val="20"/>
              </w:rPr>
              <w:t xml:space="preserve">методы и способы определения места судна визуальными способами с оценкой их точности, определение места судна при помощи радиотехнических средств с оценкой точности;</w:t>
            </w:r>
          </w:p>
          <w:p>
            <w:pPr>
              <w:pStyle w:val="0"/>
              <w:ind w:firstLine="283"/>
              <w:jc w:val="both"/>
            </w:pPr>
            <w:r>
              <w:rPr>
                <w:sz w:val="20"/>
              </w:rPr>
              <w:t xml:space="preserve">мероприятия по обеспечению плавания судна в особых условиях, выбор оптимального маршрута;</w:t>
            </w:r>
          </w:p>
          <w:p>
            <w:pPr>
              <w:pStyle w:val="0"/>
              <w:ind w:firstLine="283"/>
              <w:jc w:val="both"/>
            </w:pPr>
            <w:r>
              <w:rPr>
                <w:sz w:val="20"/>
              </w:rPr>
              <w:t xml:space="preserve">средства навигационного оборудования и ограждений;</w:t>
            </w:r>
          </w:p>
          <w:p>
            <w:pPr>
              <w:pStyle w:val="0"/>
              <w:ind w:firstLine="283"/>
              <w:jc w:val="both"/>
            </w:pPr>
            <w:r>
              <w:rPr>
                <w:sz w:val="20"/>
              </w:rPr>
              <w:t xml:space="preserve">навигационные пособия и руководства для плавания;</w:t>
            </w:r>
          </w:p>
          <w:p>
            <w:pPr>
              <w:pStyle w:val="0"/>
              <w:ind w:firstLine="283"/>
              <w:jc w:val="both"/>
            </w:pPr>
            <w:r>
              <w:rPr>
                <w:sz w:val="20"/>
              </w:rPr>
              <w:t xml:space="preserve">учет приливно-отливных течений в судовождении;</w:t>
            </w:r>
          </w:p>
          <w:p>
            <w:pPr>
              <w:pStyle w:val="0"/>
              <w:ind w:firstLine="283"/>
              <w:jc w:val="both"/>
            </w:pPr>
            <w:r>
              <w:rPr>
                <w:sz w:val="20"/>
              </w:rPr>
              <w:t xml:space="preserve">руководство для плавания в сложных условиях;</w:t>
            </w:r>
          </w:p>
          <w:p>
            <w:pPr>
              <w:pStyle w:val="0"/>
              <w:ind w:firstLine="283"/>
              <w:jc w:val="both"/>
            </w:pPr>
            <w:r>
              <w:rPr>
                <w:sz w:val="20"/>
              </w:rPr>
              <w:t xml:space="preserve">организацию штурманской службы на судах;</w:t>
            </w:r>
          </w:p>
          <w:p>
            <w:pPr>
              <w:pStyle w:val="0"/>
              <w:ind w:firstLine="283"/>
              <w:jc w:val="both"/>
            </w:pPr>
            <w:r>
              <w:rPr>
                <w:sz w:val="20"/>
              </w:rPr>
              <w:t xml:space="preserve">физические процессы, происходящие в атмосфере и мировом океане, устройство гидрометеорологических приборов, используемых на судах;</w:t>
            </w:r>
          </w:p>
          <w:p>
            <w:pPr>
              <w:pStyle w:val="0"/>
              <w:ind w:firstLine="283"/>
              <w:jc w:val="both"/>
            </w:pPr>
            <w:r>
              <w:rPr>
                <w:sz w:val="20"/>
              </w:rPr>
              <w:t xml:space="preserve">влияние гидрометеоусловий на плавание судна, порядок передачи сообщений и систем записи гидрометеорологической информации;</w:t>
            </w:r>
          </w:p>
          <w:p>
            <w:pPr>
              <w:pStyle w:val="0"/>
              <w:ind w:firstLine="283"/>
              <w:jc w:val="both"/>
            </w:pPr>
            <w:r>
              <w:rPr>
                <w:sz w:val="20"/>
              </w:rPr>
              <w:t xml:space="preserve">маневренные характеристики судна;</w:t>
            </w:r>
          </w:p>
          <w:p>
            <w:pPr>
              <w:pStyle w:val="0"/>
              <w:ind w:firstLine="283"/>
              <w:jc w:val="both"/>
            </w:pPr>
            <w:r>
              <w:rPr>
                <w:sz w:val="20"/>
              </w:rPr>
              <w:t xml:space="preserve">влияние работы движителей и других факторов на управляемость судна;</w:t>
            </w:r>
          </w:p>
          <w:p>
            <w:pPr>
              <w:pStyle w:val="0"/>
              <w:ind w:firstLine="283"/>
              <w:jc w:val="both"/>
            </w:pPr>
            <w:r>
              <w:rPr>
                <w:sz w:val="20"/>
              </w:rPr>
              <w:t xml:space="preserve">маневрирование при съемке судна с якоря и постановке на якорь, к плавучим швартовым сооружениям;</w:t>
            </w:r>
          </w:p>
          <w:p>
            <w:pPr>
              <w:pStyle w:val="0"/>
              <w:ind w:firstLine="283"/>
              <w:jc w:val="both"/>
            </w:pPr>
            <w:r>
              <w:rPr>
                <w:sz w:val="20"/>
              </w:rPr>
              <w:t xml:space="preserve">швартовые операции;</w:t>
            </w:r>
          </w:p>
          <w:p>
            <w:pPr>
              <w:pStyle w:val="0"/>
              <w:ind w:firstLine="283"/>
              <w:jc w:val="both"/>
            </w:pPr>
            <w:r>
              <w:rPr>
                <w:sz w:val="20"/>
              </w:rPr>
              <w:t xml:space="preserve">плавание во льдах, буксировку судов, снятие судна с мели, влияние водоизмещения, осадки, дифферента, скорости и запаса воды под килем на диаметр циркуляции и тормозной путь;</w:t>
            </w:r>
          </w:p>
          <w:p>
            <w:pPr>
              <w:pStyle w:val="0"/>
              <w:ind w:firstLine="283"/>
              <w:jc w:val="both"/>
            </w:pPr>
            <w:r>
              <w:rPr>
                <w:sz w:val="20"/>
              </w:rPr>
              <w:t xml:space="preserve">технику ведения радиолокационной прокладки и концепции относительного и истинного движения;</w:t>
            </w:r>
          </w:p>
          <w:p>
            <w:pPr>
              <w:pStyle w:val="0"/>
              <w:ind w:firstLine="283"/>
              <w:jc w:val="both"/>
            </w:pPr>
            <w:r>
              <w:rPr>
                <w:sz w:val="20"/>
              </w:rPr>
              <w:t xml:space="preserve">способы расхождения с судами с помощью радиолокатора и средств автоматической радиолокационной прокладки;</w:t>
            </w:r>
          </w:p>
          <w:p>
            <w:pPr>
              <w:pStyle w:val="0"/>
              <w:ind w:firstLine="283"/>
              <w:jc w:val="both"/>
            </w:pPr>
            <w:r>
              <w:rPr>
                <w:sz w:val="20"/>
              </w:rPr>
              <w:t xml:space="preserve">физические и теоретические основы, принципы действия, характерные ограничения и технико-эксплуатационные характеристики радиоэлектронных и технических приборов и систем судовождения и связи: магнитного компаса, гироскопического компаса, спутникового компаса, гироазимута, гиротахометра, лага, эхолота, авторулевого, судового радиолокатора, приемников наземных и космических радионавигационных систем, систем автоматизированной радиолокационной прокладки, приемника автоматической идентификационной системы, аварийных радиобуев, аппаратуры ГМССБ, аппаратуры автоматизированной швартовки крупнотоннажных судов и систем интегрированного ходового мостика;</w:t>
            </w:r>
          </w:p>
          <w:p>
            <w:pPr>
              <w:pStyle w:val="0"/>
              <w:ind w:firstLine="283"/>
              <w:jc w:val="both"/>
            </w:pPr>
            <w:r>
              <w:rPr>
                <w:sz w:val="20"/>
              </w:rPr>
              <w:t xml:space="preserve">основы автоматизации управления движением судна, систему управления рулевым приводом, эксплуатационные процедуры перехода с ручного на автоматическое управление и обратно;</w:t>
            </w:r>
          </w:p>
          <w:p>
            <w:pPr>
              <w:pStyle w:val="0"/>
              <w:ind w:firstLine="283"/>
              <w:jc w:val="both"/>
            </w:pPr>
            <w:r>
              <w:rPr>
                <w:sz w:val="20"/>
              </w:rPr>
              <w:t xml:space="preserve">способы маневрирования для предотвращения ситуации чрезмерного сближения;</w:t>
            </w:r>
          </w:p>
          <w:p>
            <w:pPr>
              <w:pStyle w:val="0"/>
              <w:ind w:firstLine="283"/>
              <w:jc w:val="both"/>
            </w:pPr>
            <w:r>
              <w:rPr>
                <w:sz w:val="20"/>
              </w:rPr>
              <w:t xml:space="preserve">основы теории двигателей внутреннего сгорания, судовых котлов, систем автоматического регулирования и управления;</w:t>
            </w:r>
          </w:p>
          <w:p>
            <w:pPr>
              <w:pStyle w:val="0"/>
              <w:ind w:firstLine="283"/>
              <w:jc w:val="both"/>
            </w:pPr>
            <w:r>
              <w:rPr>
                <w:sz w:val="20"/>
              </w:rPr>
              <w:t xml:space="preserve">устройство и принцип действия судовых дизелей;</w:t>
            </w:r>
          </w:p>
          <w:p>
            <w:pPr>
              <w:pStyle w:val="0"/>
              <w:ind w:firstLine="283"/>
              <w:jc w:val="both"/>
            </w:pPr>
            <w:r>
              <w:rPr>
                <w:sz w:val="20"/>
              </w:rPr>
              <w:t xml:space="preserve">устройство элементов судовой энергетической установки, механизмов, систем;</w:t>
            </w:r>
          </w:p>
          <w:p>
            <w:pPr>
              <w:pStyle w:val="0"/>
              <w:ind w:firstLine="283"/>
              <w:jc w:val="both"/>
            </w:pPr>
            <w:r>
              <w:rPr>
                <w:sz w:val="20"/>
              </w:rPr>
              <w:t xml:space="preserve">назначение, конструкцию судовых вспомогательных механизмов, систем и устройств;</w:t>
            </w:r>
          </w:p>
          <w:p>
            <w:pPr>
              <w:pStyle w:val="0"/>
              <w:ind w:firstLine="283"/>
              <w:jc w:val="both"/>
            </w:pPr>
            <w:r>
              <w:rPr>
                <w:sz w:val="20"/>
              </w:rPr>
              <w:t xml:space="preserve">системы автоматического регулирования работы судовых энергетических установок;</w:t>
            </w:r>
          </w:p>
          <w:p>
            <w:pPr>
              <w:pStyle w:val="0"/>
              <w:ind w:firstLine="283"/>
              <w:jc w:val="both"/>
            </w:pPr>
            <w:r>
              <w:rPr>
                <w:sz w:val="20"/>
              </w:rPr>
              <w:t xml:space="preserve">эксплуатационные характеристики судовой силовой установки, оборудования и систем, возможные причины неисправностей;</w:t>
            </w:r>
          </w:p>
          <w:p>
            <w:pPr>
              <w:pStyle w:val="0"/>
              <w:ind w:firstLine="283"/>
              <w:jc w:val="both"/>
            </w:pPr>
            <w:r>
              <w:rPr>
                <w:sz w:val="20"/>
              </w:rPr>
              <w:t xml:space="preserve">типичные неисправности судовых энергетических установок и способы их устранений;</w:t>
            </w:r>
          </w:p>
          <w:p>
            <w:pPr>
              <w:pStyle w:val="0"/>
              <w:ind w:firstLine="283"/>
              <w:jc w:val="both"/>
            </w:pPr>
            <w:r>
              <w:rPr>
                <w:sz w:val="20"/>
              </w:rPr>
              <w:t xml:space="preserve">меры безопасности при эксплуатации судовой энергетической установки;</w:t>
            </w:r>
          </w:p>
          <w:p>
            <w:pPr>
              <w:pStyle w:val="0"/>
              <w:ind w:firstLine="283"/>
              <w:jc w:val="both"/>
            </w:pPr>
            <w:r>
              <w:rPr>
                <w:sz w:val="20"/>
              </w:rPr>
              <w:t xml:space="preserve">обязанности по эксплуатации судовой энергетической установки и электрооборудования;</w:t>
            </w:r>
          </w:p>
          <w:p>
            <w:pPr>
              <w:pStyle w:val="0"/>
              <w:ind w:firstLine="283"/>
              <w:jc w:val="both"/>
            </w:pPr>
            <w:r>
              <w:rPr>
                <w:sz w:val="20"/>
              </w:rPr>
              <w:t xml:space="preserve">устройство и принцип действия электрических машин, трансформаторов, усилителей, выключателей, электроприводов, распределительных систем, сетей, щитов, электростанций, аппаратов контроля нагрузки и сигнализации;</w:t>
            </w:r>
          </w:p>
          <w:p>
            <w:pPr>
              <w:pStyle w:val="0"/>
              <w:ind w:firstLine="283"/>
              <w:jc w:val="both"/>
            </w:pPr>
            <w:r>
              <w:rPr>
                <w:sz w:val="20"/>
              </w:rPr>
              <w:t xml:space="preserve">основы теории, устройство, правила эксплуатации судового электрооборудования, электрических машин и аккумуляторов, полупроводниковых преобразователей и приборов, электроизмерительных приборов систем контроля сопротивления изоляции и защитных заземлений, аппаратуры управления судном, сигнализации и связи;</w:t>
            </w:r>
          </w:p>
          <w:p>
            <w:pPr>
              <w:pStyle w:val="0"/>
              <w:ind w:firstLine="283"/>
              <w:jc w:val="both"/>
            </w:pPr>
            <w:r>
              <w:rPr>
                <w:sz w:val="20"/>
              </w:rPr>
              <w:t xml:space="preserve">устройство и схемы распределения электроэнергии, принципы регулирования, контроля, защиты и автоматизации судовых электроэнергетических систем;</w:t>
            </w:r>
          </w:p>
          <w:p>
            <w:pPr>
              <w:pStyle w:val="0"/>
              <w:ind w:firstLine="283"/>
              <w:jc w:val="both"/>
            </w:pPr>
            <w:r>
              <w:rPr>
                <w:sz w:val="20"/>
              </w:rPr>
              <w:t xml:space="preserve">требования надзорных органов в отношении эксплуатации судового электрооборудования;</w:t>
            </w:r>
          </w:p>
          <w:p>
            <w:pPr>
              <w:pStyle w:val="0"/>
              <w:ind w:firstLine="283"/>
              <w:jc w:val="both"/>
            </w:pPr>
            <w:r>
              <w:rPr>
                <w:sz w:val="20"/>
              </w:rPr>
              <w:t xml:space="preserve">основные положения руководящих документов по использованию электротехнических средств судов в повседневной деятельности и по всем видам тревог;</w:t>
            </w:r>
          </w:p>
          <w:p>
            <w:pPr>
              <w:pStyle w:val="0"/>
              <w:ind w:firstLine="283"/>
              <w:jc w:val="both"/>
            </w:pPr>
            <w:r>
              <w:rPr>
                <w:sz w:val="20"/>
              </w:rPr>
              <w:t xml:space="preserve">основы устройства судовых электроприводов и систем управления ими, электромеханические свойства электродвигателей постоянного и переменного тока;</w:t>
            </w:r>
          </w:p>
          <w:p>
            <w:pPr>
              <w:pStyle w:val="0"/>
              <w:ind w:firstLine="283"/>
              <w:jc w:val="both"/>
            </w:pPr>
            <w:r>
              <w:rPr>
                <w:sz w:val="20"/>
              </w:rPr>
              <w:t xml:space="preserve">правила эксплуатации судовых электроприводов и систем управления ими;</w:t>
            </w:r>
          </w:p>
          <w:p>
            <w:pPr>
              <w:pStyle w:val="0"/>
              <w:ind w:firstLine="283"/>
              <w:jc w:val="both"/>
            </w:pPr>
            <w:r>
              <w:rPr>
                <w:sz w:val="20"/>
              </w:rPr>
              <w:t xml:space="preserve">основы теории, устройство и правила эксплуатации автоматизированных гребных электроустановок;</w:t>
            </w:r>
          </w:p>
          <w:p>
            <w:pPr>
              <w:pStyle w:val="0"/>
              <w:ind w:firstLine="283"/>
              <w:jc w:val="both"/>
            </w:pPr>
            <w:r>
              <w:rPr>
                <w:sz w:val="20"/>
              </w:rPr>
              <w:t xml:space="preserve">основы теории, устройство, правила эксплуатации систем автоматики, микроэлектронных и микропроцессорных систем автоматики, систем дистанционного управления тепло- и электроэнергетическими установками, элементами систем централизованного автоматического контроля</w:t>
            </w:r>
          </w:p>
        </w:tc>
      </w:tr>
      <w:tr>
        <w:tc>
          <w:tcPr>
            <w:tcW w:w="2267"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определять координаты пунктов прихода, разность широт и разность долгот, дальность видимости ориентиров;</w:t>
            </w:r>
          </w:p>
          <w:p>
            <w:pPr>
              <w:pStyle w:val="0"/>
              <w:ind w:firstLine="283"/>
              <w:jc w:val="both"/>
            </w:pPr>
            <w:r>
              <w:rPr>
                <w:sz w:val="20"/>
              </w:rPr>
              <w:t xml:space="preserve">решать задачи на перевод и исправление курсов и пеленгов;</w:t>
            </w:r>
          </w:p>
          <w:p>
            <w:pPr>
              <w:pStyle w:val="0"/>
              <w:ind w:firstLine="283"/>
              <w:jc w:val="both"/>
            </w:pPr>
            <w:r>
              <w:rPr>
                <w:sz w:val="20"/>
              </w:rPr>
              <w:t xml:space="preserve">читать навигационные карты;</w:t>
            </w:r>
          </w:p>
          <w:p>
            <w:pPr>
              <w:pStyle w:val="0"/>
              <w:ind w:firstLine="283"/>
              <w:jc w:val="both"/>
            </w:pPr>
            <w:r>
              <w:rPr>
                <w:sz w:val="20"/>
              </w:rPr>
              <w:t xml:space="preserve">вести графическое счисление пути судна на карте с учетом поправки лага и циркуляции, дрейфа судна от ветра, сноса судна течением, совместного действия ветра и течения, вести счисление пути судна;</w:t>
            </w:r>
          </w:p>
          <w:p>
            <w:pPr>
              <w:pStyle w:val="0"/>
              <w:ind w:firstLine="283"/>
              <w:jc w:val="both"/>
            </w:pPr>
            <w:r>
              <w:rPr>
                <w:sz w:val="20"/>
              </w:rPr>
              <w:t xml:space="preserve">определять место судна различными способами на морской навигационной карте;</w:t>
            </w:r>
          </w:p>
          <w:p>
            <w:pPr>
              <w:pStyle w:val="0"/>
              <w:ind w:firstLine="283"/>
              <w:jc w:val="both"/>
            </w:pPr>
            <w:r>
              <w:rPr>
                <w:sz w:val="20"/>
              </w:rPr>
              <w:t xml:space="preserve">определять местоположение судна с помощью спутниковых навигационных систем;</w:t>
            </w:r>
          </w:p>
          <w:p>
            <w:pPr>
              <w:pStyle w:val="0"/>
              <w:ind w:firstLine="283"/>
              <w:jc w:val="both"/>
            </w:pPr>
            <w:r>
              <w:rPr>
                <w:sz w:val="20"/>
              </w:rPr>
              <w:t xml:space="preserve">ориентироваться в особенностях района и опасностях при плавании вблизи берега и в узкостях;</w:t>
            </w:r>
          </w:p>
          <w:p>
            <w:pPr>
              <w:pStyle w:val="0"/>
              <w:ind w:firstLine="283"/>
              <w:jc w:val="both"/>
            </w:pPr>
            <w:r>
              <w:rPr>
                <w:sz w:val="20"/>
              </w:rPr>
              <w:t xml:space="preserve">производить предварительную прокладку по маршруту перехода;</w:t>
            </w:r>
          </w:p>
          <w:p>
            <w:pPr>
              <w:pStyle w:val="0"/>
              <w:ind w:firstLine="283"/>
              <w:jc w:val="both"/>
            </w:pPr>
            <w:r>
              <w:rPr>
                <w:sz w:val="20"/>
              </w:rPr>
              <w:t xml:space="preserve">производить корректуру карт, лоций и других навигационных пособий для плавания;</w:t>
            </w:r>
          </w:p>
          <w:p>
            <w:pPr>
              <w:pStyle w:val="0"/>
              <w:ind w:firstLine="283"/>
              <w:jc w:val="both"/>
            </w:pPr>
            <w:r>
              <w:rPr>
                <w:sz w:val="20"/>
              </w:rPr>
              <w:t xml:space="preserve">рассчитывать элементы прилива с помощью таблиц приливов, составлять график прилива и решать связанные с ним штурманские задачи;</w:t>
            </w:r>
          </w:p>
          <w:p>
            <w:pPr>
              <w:pStyle w:val="0"/>
              <w:ind w:firstLine="283"/>
              <w:jc w:val="both"/>
            </w:pPr>
            <w:r>
              <w:rPr>
                <w:sz w:val="20"/>
              </w:rPr>
              <w:t xml:space="preserve">рассчитывать СКП счислимого и обсервованного места;</w:t>
            </w:r>
          </w:p>
          <w:p>
            <w:pPr>
              <w:pStyle w:val="0"/>
              <w:ind w:firstLine="283"/>
              <w:jc w:val="both"/>
            </w:pPr>
            <w:r>
              <w:rPr>
                <w:sz w:val="20"/>
              </w:rPr>
              <w:t xml:space="preserve">определять гидрометеорологические элементы в результате наблюдений;</w:t>
            </w:r>
          </w:p>
          <w:p>
            <w:pPr>
              <w:pStyle w:val="0"/>
              <w:ind w:firstLine="283"/>
              <w:jc w:val="both"/>
            </w:pPr>
            <w:r>
              <w:rPr>
                <w:sz w:val="20"/>
              </w:rPr>
              <w:t xml:space="preserve">составлять радиотелеграммы для передачи гидрометеоданных в центры сбора;</w:t>
            </w:r>
          </w:p>
          <w:p>
            <w:pPr>
              <w:pStyle w:val="0"/>
              <w:ind w:firstLine="283"/>
              <w:jc w:val="both"/>
            </w:pPr>
            <w:r>
              <w:rPr>
                <w:sz w:val="20"/>
              </w:rPr>
              <w:t xml:space="preserve">составлять краткосрочные прогнозы в результате анализа параметра наблюдений и их изменения;</w:t>
            </w:r>
          </w:p>
          <w:p>
            <w:pPr>
              <w:pStyle w:val="0"/>
              <w:ind w:firstLine="283"/>
              <w:jc w:val="both"/>
            </w:pPr>
            <w:r>
              <w:rPr>
                <w:sz w:val="20"/>
              </w:rPr>
              <w:t xml:space="preserve">использовать гидрометеоинформацию для обеспечения безопасности плавания;</w:t>
            </w:r>
          </w:p>
          <w:p>
            <w:pPr>
              <w:pStyle w:val="0"/>
              <w:ind w:firstLine="283"/>
              <w:jc w:val="both"/>
            </w:pPr>
            <w:r>
              <w:rPr>
                <w:sz w:val="20"/>
              </w:rPr>
              <w:t xml:space="preserve">применять правила несения ходовой и стояночной вахты, осуществлять контроль за выполнением установленных требований, норм и правил, поддержания судна в мореходном состоянии;</w:t>
            </w:r>
          </w:p>
          <w:p>
            <w:pPr>
              <w:pStyle w:val="0"/>
              <w:ind w:firstLine="283"/>
              <w:jc w:val="both"/>
            </w:pPr>
            <w:r>
              <w:rPr>
                <w:sz w:val="20"/>
              </w:rPr>
              <w:t xml:space="preserve">стоять на руле, вести надлежащее наблюдение за судном и окружающей обстановкой, опознавать огни, знаки и звуковые сигналы;</w:t>
            </w:r>
          </w:p>
          <w:p>
            <w:pPr>
              <w:pStyle w:val="0"/>
              <w:ind w:firstLine="283"/>
              <w:jc w:val="both"/>
            </w:pPr>
            <w:r>
              <w:rPr>
                <w:sz w:val="20"/>
              </w:rPr>
              <w:t xml:space="preserve">владеть иностранным языком в объеме, необходимом для выполнения своих функциональных обязанностей;</w:t>
            </w:r>
          </w:p>
          <w:p>
            <w:pPr>
              <w:pStyle w:val="0"/>
              <w:ind w:firstLine="283"/>
              <w:jc w:val="both"/>
            </w:pPr>
            <w:r>
              <w:rPr>
                <w:sz w:val="20"/>
              </w:rPr>
              <w:t xml:space="preserve">передавать и принимать информацию, в том числе с использованием визуальных сигналов;</w:t>
            </w:r>
          </w:p>
          <w:p>
            <w:pPr>
              <w:pStyle w:val="0"/>
              <w:ind w:firstLine="283"/>
              <w:jc w:val="both"/>
            </w:pPr>
            <w:r>
              <w:rPr>
                <w:sz w:val="20"/>
              </w:rPr>
              <w:t xml:space="preserve">выполнять маневры, в том числе при спасании человека за бортом, постановке на якорь и швартовке;</w:t>
            </w:r>
          </w:p>
          <w:p>
            <w:pPr>
              <w:pStyle w:val="0"/>
              <w:ind w:firstLine="283"/>
              <w:jc w:val="both"/>
            </w:pPr>
            <w:r>
              <w:rPr>
                <w:sz w:val="20"/>
              </w:rPr>
              <w:t xml:space="preserve">эксплуатировать системы дистанционного управления судовой двигательной установки, рулевых и энергетических систем;</w:t>
            </w:r>
          </w:p>
          <w:p>
            <w:pPr>
              <w:pStyle w:val="0"/>
              <w:ind w:firstLine="283"/>
              <w:jc w:val="both"/>
            </w:pPr>
            <w:r>
              <w:rPr>
                <w:sz w:val="20"/>
              </w:rPr>
              <w:t xml:space="preserve">управлять судном на мелководье и в узкости, в штормовых условиях, во льдах, в зонах действия систем разделения движения, с учетом влияния ветра и течения;</w:t>
            </w:r>
          </w:p>
          <w:p>
            <w:pPr>
              <w:pStyle w:val="0"/>
              <w:ind w:firstLine="283"/>
              <w:jc w:val="both"/>
            </w:pPr>
            <w:r>
              <w:rPr>
                <w:sz w:val="20"/>
              </w:rPr>
              <w:t xml:space="preserve">выполнять процедуры постановки на якорь и швартовные бочки, швартовки судна к причалу, к судну на якоре или на ходу;</w:t>
            </w:r>
          </w:p>
          <w:p>
            <w:pPr>
              <w:pStyle w:val="0"/>
              <w:ind w:firstLine="283"/>
              <w:jc w:val="both"/>
            </w:pPr>
            <w:r>
              <w:rPr>
                <w:sz w:val="20"/>
              </w:rPr>
              <w:t xml:space="preserve">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 интерпретировать и обрабатывать информацию, отображаемую этими системами, контролировать исправность и точность систем, самостоятельно осваивать новые типы судовой навигационной аппаратуры по ее техническому описанию;</w:t>
            </w:r>
          </w:p>
          <w:p>
            <w:pPr>
              <w:pStyle w:val="0"/>
              <w:ind w:firstLine="283"/>
              <w:jc w:val="both"/>
            </w:pPr>
            <w:r>
              <w:rPr>
                <w:sz w:val="20"/>
              </w:rPr>
              <w:t xml:space="preserve">осуществлять техническую эксплуатацию регуляторов и систем автоматического регулирования радиоэлектронных и технических систем судовождения и связи;</w:t>
            </w:r>
          </w:p>
          <w:p>
            <w:pPr>
              <w:pStyle w:val="0"/>
              <w:ind w:firstLine="283"/>
              <w:jc w:val="both"/>
            </w:pPr>
            <w:r>
              <w:rPr>
                <w:sz w:val="20"/>
              </w:rPr>
              <w:t xml:space="preserve">расшифровывать и анализировать информацию, получаемую от радиолокатора, включая факторы, влияющие на работу и точность, включение и работу с блоком индикатора, обнаружение неправильных показаний, ложных сигналов, засветки от воды, радиолокационных маяков-ответчиков;</w:t>
            </w:r>
          </w:p>
          <w:p>
            <w:pPr>
              <w:pStyle w:val="0"/>
              <w:ind w:firstLine="283"/>
              <w:jc w:val="both"/>
            </w:pPr>
            <w:r>
              <w:rPr>
                <w:sz w:val="20"/>
              </w:rPr>
              <w:t xml:space="preserve">использовать РЛС, САРП, АИС для обеспечения безопасности плавания, учитывать факторы и ограничения, влияющие на их работу, определять элементы движения целей, обнаруживать изменение курса и скорости других судов, имитировать маневр собственного судна для безопасного расхождения с другими судами;</w:t>
            </w:r>
          </w:p>
          <w:p>
            <w:pPr>
              <w:pStyle w:val="0"/>
              <w:ind w:firstLine="283"/>
              <w:jc w:val="both"/>
            </w:pPr>
            <w:r>
              <w:rPr>
                <w:sz w:val="20"/>
              </w:rPr>
              <w:t xml:space="preserve">использовать технику радиолокационной прокладки и концепции относительного и истинного движения, параллельную индексацию;</w:t>
            </w:r>
          </w:p>
          <w:p>
            <w:pPr>
              <w:pStyle w:val="0"/>
              <w:ind w:firstLine="283"/>
              <w:jc w:val="both"/>
            </w:pPr>
            <w:r>
              <w:rPr>
                <w:sz w:val="20"/>
              </w:rPr>
              <w:t xml:space="preserve">эффективно и безопасно эксплуатировать оборудование ГМССБ для приема и передачи различной информации, обеспечивающей безопасность мореплавания и коммерческую деятельность судна в условиях нормального распространения радиоволн и в условиях различных помех;</w:t>
            </w:r>
          </w:p>
          <w:p>
            <w:pPr>
              <w:pStyle w:val="0"/>
              <w:ind w:firstLine="283"/>
              <w:jc w:val="both"/>
            </w:pPr>
            <w:r>
              <w:rPr>
                <w:sz w:val="20"/>
              </w:rPr>
              <w:t xml:space="preserve">действовать при передаче или получении сигнала бедствия, срочности или безопасности;</w:t>
            </w:r>
          </w:p>
          <w:p>
            <w:pPr>
              <w:pStyle w:val="0"/>
              <w:ind w:firstLine="283"/>
              <w:jc w:val="both"/>
            </w:pPr>
            <w:r>
              <w:rPr>
                <w:sz w:val="20"/>
              </w:rPr>
              <w:t xml:space="preserve">выполнять требования по безопасной перевозке опасных грузов;</w:t>
            </w:r>
          </w:p>
          <w:p>
            <w:pPr>
              <w:pStyle w:val="0"/>
              <w:ind w:firstLine="283"/>
              <w:jc w:val="both"/>
            </w:pPr>
            <w:r>
              <w:rPr>
                <w:sz w:val="20"/>
              </w:rPr>
              <w:t xml:space="preserve">использовать стандартные компьютерные программы, предназначенные для ведения судовой документации;</w:t>
            </w:r>
          </w:p>
          <w:p>
            <w:pPr>
              <w:pStyle w:val="0"/>
              <w:ind w:firstLine="283"/>
              <w:jc w:val="both"/>
            </w:pPr>
            <w:r>
              <w:rPr>
                <w:sz w:val="20"/>
              </w:rPr>
              <w:t xml:space="preserve">обеспечивать безопасность членов экипажа судна и пассажиров при нормальных условиях эксплуатации и в аварийных ситуациях;</w:t>
            </w:r>
          </w:p>
          <w:p>
            <w:pPr>
              <w:pStyle w:val="0"/>
              <w:ind w:firstLine="283"/>
              <w:jc w:val="both"/>
            </w:pPr>
            <w:r>
              <w:rPr>
                <w:sz w:val="20"/>
              </w:rPr>
              <w:t xml:space="preserve">оценивать состояние аварийного судна;</w:t>
            </w:r>
          </w:p>
          <w:p>
            <w:pPr>
              <w:pStyle w:val="0"/>
              <w:ind w:firstLine="283"/>
              <w:jc w:val="both"/>
            </w:pPr>
            <w:r>
              <w:rPr>
                <w:sz w:val="20"/>
              </w:rPr>
              <w:t xml:space="preserve">эксплуатировать главные энергетические установки и вспомогательные механизмы судна, а также их системы управления;</w:t>
            </w:r>
          </w:p>
          <w:p>
            <w:pPr>
              <w:pStyle w:val="0"/>
              <w:ind w:firstLine="283"/>
              <w:jc w:val="both"/>
            </w:pPr>
            <w:r>
              <w:rPr>
                <w:sz w:val="20"/>
              </w:rPr>
              <w:t xml:space="preserve">осуществлять техническую эксплуатацию энергетического оборудования, вспомогательных механизмов и систем судна;</w:t>
            </w:r>
          </w:p>
          <w:p>
            <w:pPr>
              <w:pStyle w:val="0"/>
              <w:ind w:firstLine="283"/>
              <w:jc w:val="both"/>
            </w:pPr>
            <w:r>
              <w:rPr>
                <w:sz w:val="20"/>
              </w:rPr>
              <w:t xml:space="preserve">контролировать безопасность и надежность работы силовой установки при несении навигационной ходовой вахты в различных условиях плавания;</w:t>
            </w:r>
          </w:p>
          <w:p>
            <w:pPr>
              <w:pStyle w:val="0"/>
              <w:ind w:firstLine="283"/>
              <w:jc w:val="both"/>
            </w:pPr>
            <w:r>
              <w:rPr>
                <w:sz w:val="20"/>
              </w:rPr>
              <w:t xml:space="preserve">квалифицированно осуществлять подбор инструмента и запасных частей для проведения технического обслуживания и ремонта судовой энергетической установки, судового оборудования и систем;</w:t>
            </w:r>
          </w:p>
          <w:p>
            <w:pPr>
              <w:pStyle w:val="0"/>
              <w:ind w:firstLine="283"/>
              <w:jc w:val="both"/>
            </w:pPr>
            <w:r>
              <w:rPr>
                <w:sz w:val="20"/>
              </w:rPr>
              <w:t xml:space="preserve">эксплуатировать судовые насосы и их системы управления;</w:t>
            </w:r>
          </w:p>
          <w:p>
            <w:pPr>
              <w:pStyle w:val="0"/>
              <w:ind w:firstLine="283"/>
              <w:jc w:val="both"/>
            </w:pPr>
            <w:r>
              <w:rPr>
                <w:sz w:val="20"/>
              </w:rPr>
              <w:t xml:space="preserve">эксплуатировать электрические преобразователи, генераторы и их системы управления;</w:t>
            </w:r>
          </w:p>
          <w:p>
            <w:pPr>
              <w:pStyle w:val="0"/>
              <w:ind w:firstLine="283"/>
              <w:jc w:val="both"/>
            </w:pPr>
            <w:r>
              <w:rPr>
                <w:sz w:val="20"/>
              </w:rPr>
              <w:t xml:space="preserve">осуществлять эксплуатацию судовых электроприводов и систем управления ими;</w:t>
            </w:r>
          </w:p>
          <w:p>
            <w:pPr>
              <w:pStyle w:val="0"/>
              <w:ind w:firstLine="283"/>
              <w:jc w:val="both"/>
            </w:pPr>
            <w:r>
              <w:rPr>
                <w:sz w:val="20"/>
              </w:rPr>
              <w:t xml:space="preserve">вести квалифицированное наблюдение за механическим оборудованием и системами, сочетая рекомендации изготовителя и принятые принципы эксплуатации судовой энергетической установки</w:t>
            </w:r>
          </w:p>
        </w:tc>
      </w:tr>
      <w:tr>
        <w:tc>
          <w:tcPr>
            <w:tcW w:w="2267"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несении ходовой навигационной вахты;</w:t>
            </w:r>
          </w:p>
          <w:p>
            <w:pPr>
              <w:pStyle w:val="0"/>
              <w:ind w:firstLine="283"/>
              <w:jc w:val="both"/>
            </w:pPr>
            <w:r>
              <w:rPr>
                <w:sz w:val="20"/>
              </w:rPr>
              <w:t xml:space="preserve">аналитическом и графическом счислении;</w:t>
            </w:r>
          </w:p>
          <w:p>
            <w:pPr>
              <w:pStyle w:val="0"/>
              <w:ind w:firstLine="283"/>
              <w:jc w:val="both"/>
            </w:pPr>
            <w:r>
              <w:rPr>
                <w:sz w:val="20"/>
              </w:rPr>
              <w:t xml:space="preserve">определении места судна визуальными и астрономическими способами, с использованием радионавигационных приборов и систем;</w:t>
            </w:r>
          </w:p>
          <w:p>
            <w:pPr>
              <w:pStyle w:val="0"/>
              <w:ind w:firstLine="283"/>
              <w:jc w:val="both"/>
            </w:pPr>
            <w:r>
              <w:rPr>
                <w:sz w:val="20"/>
              </w:rPr>
              <w:t xml:space="preserve">предварительной проработке и планировании перехода с учетом гидрометеорологических условий плавания, руководств для плавания и навигационных пособий;</w:t>
            </w:r>
          </w:p>
          <w:p>
            <w:pPr>
              <w:pStyle w:val="0"/>
              <w:ind w:firstLine="283"/>
              <w:jc w:val="both"/>
            </w:pPr>
            <w:r>
              <w:rPr>
                <w:sz w:val="20"/>
              </w:rPr>
              <w:t xml:space="preserve">использовании и анализе информации о местоположении судна;</w:t>
            </w:r>
          </w:p>
          <w:p>
            <w:pPr>
              <w:pStyle w:val="0"/>
              <w:ind w:firstLine="283"/>
              <w:jc w:val="both"/>
            </w:pPr>
            <w:r>
              <w:rPr>
                <w:sz w:val="20"/>
              </w:rPr>
              <w:t xml:space="preserve">навигационной эксплуатации и техническом обслуживании технических систем судовождения и связи, решении навигационных задач с использованием информации от этих систем, расчета поправок навигационных приборов;</w:t>
            </w:r>
          </w:p>
          <w:p>
            <w:pPr>
              <w:pStyle w:val="0"/>
              <w:ind w:firstLine="283"/>
              <w:jc w:val="both"/>
            </w:pPr>
            <w:r>
              <w:rPr>
                <w:sz w:val="20"/>
              </w:rPr>
              <w:t xml:space="preserve">определении поправки компаса;</w:t>
            </w:r>
          </w:p>
          <w:p>
            <w:pPr>
              <w:pStyle w:val="0"/>
              <w:ind w:firstLine="283"/>
              <w:jc w:val="both"/>
            </w:pPr>
            <w:r>
              <w:rPr>
                <w:sz w:val="20"/>
              </w:rPr>
              <w:t xml:space="preserve">постановке судна на якорь и съемке с якоря и швартовных бочек, проведении пересадки людей, швартовных операций, буксировки судов и плавучих объектов, снятия судна с мели;</w:t>
            </w:r>
          </w:p>
          <w:p>
            <w:pPr>
              <w:pStyle w:val="0"/>
              <w:ind w:firstLine="283"/>
              <w:jc w:val="both"/>
            </w:pPr>
            <w:r>
              <w:rPr>
                <w:sz w:val="20"/>
              </w:rPr>
              <w:t xml:space="preserve">управлении судном;</w:t>
            </w:r>
          </w:p>
          <w:p>
            <w:pPr>
              <w:pStyle w:val="0"/>
              <w:ind w:firstLine="283"/>
              <w:jc w:val="both"/>
            </w:pPr>
            <w:r>
              <w:rPr>
                <w:sz w:val="20"/>
              </w:rPr>
              <w:t xml:space="preserve">использовании прогноза погоды и океанографических условий при плавании судна;</w:t>
            </w:r>
          </w:p>
          <w:p>
            <w:pPr>
              <w:pStyle w:val="0"/>
              <w:ind w:firstLine="283"/>
              <w:jc w:val="both"/>
            </w:pPr>
            <w:r>
              <w:rPr>
                <w:sz w:val="20"/>
              </w:rPr>
              <w:t xml:space="preserve">эксплуатации главных и вспомогательных двигателей;</w:t>
            </w:r>
          </w:p>
          <w:p>
            <w:pPr>
              <w:pStyle w:val="0"/>
              <w:ind w:firstLine="283"/>
              <w:jc w:val="both"/>
            </w:pPr>
            <w:r>
              <w:rPr>
                <w:sz w:val="20"/>
              </w:rPr>
              <w:t xml:space="preserve">эксплуатации судовых насосов и вспомогательного оборудования;</w:t>
            </w:r>
          </w:p>
          <w:p>
            <w:pPr>
              <w:pStyle w:val="0"/>
              <w:ind w:firstLine="283"/>
              <w:jc w:val="both"/>
            </w:pPr>
            <w:r>
              <w:rPr>
                <w:sz w:val="20"/>
              </w:rPr>
              <w:t xml:space="preserve">эксплуатации элементов электроэнергетических систем и технических средств судна</w:t>
            </w:r>
          </w:p>
          <w:p>
            <w:pPr>
              <w:pStyle w:val="0"/>
              <w:ind w:firstLine="283"/>
              <w:jc w:val="both"/>
            </w:pPr>
            <w:r>
              <w:rPr>
                <w:sz w:val="20"/>
              </w:rPr>
              <w:t xml:space="preserve">эксплуатации судового электрооборудования;</w:t>
            </w:r>
          </w:p>
          <w:p>
            <w:pPr>
              <w:pStyle w:val="0"/>
              <w:ind w:firstLine="283"/>
              <w:jc w:val="both"/>
            </w:pPr>
            <w:r>
              <w:rPr>
                <w:sz w:val="20"/>
              </w:rPr>
              <w:t xml:space="preserve">эксплуатации судовой автоматики</w:t>
            </w:r>
          </w:p>
        </w:tc>
      </w:tr>
      <w:tr>
        <w:tc>
          <w:tcPr>
            <w:tcW w:w="2267" w:type="dxa"/>
            <w:tcBorders>
              <w:top w:val="single" w:sz="4"/>
              <w:bottom w:val="nil"/>
            </w:tcBorders>
          </w:tcPr>
          <w:p>
            <w:pPr>
              <w:pStyle w:val="0"/>
            </w:pPr>
            <w:r>
              <w:rPr>
                <w:sz w:val="20"/>
              </w:rPr>
              <w:t xml:space="preserve">Обеспечение безопасности плавания</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в области безопасности плавания и обеспечения транспортной безопасности;</w:t>
            </w:r>
          </w:p>
          <w:p>
            <w:pPr>
              <w:pStyle w:val="0"/>
              <w:ind w:firstLine="283"/>
              <w:jc w:val="both"/>
            </w:pPr>
            <w:r>
              <w:rPr>
                <w:sz w:val="20"/>
              </w:rPr>
              <w:t xml:space="preserve">расписание по тревогам, виды и сигналы тревог;</w:t>
            </w:r>
          </w:p>
          <w:p>
            <w:pPr>
              <w:pStyle w:val="0"/>
              <w:ind w:firstLine="283"/>
              <w:jc w:val="both"/>
            </w:pPr>
            <w:r>
              <w:rPr>
                <w:sz w:val="20"/>
              </w:rPr>
              <w:t xml:space="preserve">организацию проведения тревог;</w:t>
            </w:r>
          </w:p>
          <w:p>
            <w:pPr>
              <w:pStyle w:val="0"/>
              <w:ind w:firstLine="283"/>
              <w:jc w:val="both"/>
            </w:pPr>
            <w:r>
              <w:rPr>
                <w:sz w:val="20"/>
              </w:rPr>
              <w:t xml:space="preserve">порядок действий при авариях;</w:t>
            </w:r>
          </w:p>
          <w:p>
            <w:pPr>
              <w:pStyle w:val="0"/>
              <w:ind w:firstLine="283"/>
              <w:jc w:val="both"/>
            </w:pPr>
            <w:r>
              <w:rPr>
                <w:sz w:val="20"/>
              </w:rPr>
              <w:t xml:space="preserve">мероприятия по обеспечению противопожарной безопасности на судне;</w:t>
            </w:r>
          </w:p>
          <w:p>
            <w:pPr>
              <w:pStyle w:val="0"/>
              <w:ind w:firstLine="283"/>
              <w:jc w:val="both"/>
            </w:pPr>
            <w:r>
              <w:rPr>
                <w:sz w:val="20"/>
              </w:rPr>
              <w:t xml:space="preserve">виды и химическую природу пожара;</w:t>
            </w:r>
          </w:p>
          <w:p>
            <w:pPr>
              <w:pStyle w:val="0"/>
              <w:ind w:firstLine="283"/>
              <w:jc w:val="both"/>
            </w:pPr>
            <w:r>
              <w:rPr>
                <w:sz w:val="20"/>
              </w:rPr>
              <w:t xml:space="preserve">виды средств и системы пожаротушения на судне;</w:t>
            </w:r>
          </w:p>
          <w:p>
            <w:pPr>
              <w:pStyle w:val="0"/>
              <w:ind w:firstLine="283"/>
              <w:jc w:val="both"/>
            </w:pPr>
            <w:r>
              <w:rPr>
                <w:sz w:val="20"/>
              </w:rPr>
              <w:t xml:space="preserve">особенности тушения пожаров в различных судовых помещениях;</w:t>
            </w:r>
          </w:p>
          <w:p>
            <w:pPr>
              <w:pStyle w:val="0"/>
              <w:ind w:firstLine="283"/>
              <w:jc w:val="both"/>
            </w:pPr>
            <w:r>
              <w:rPr>
                <w:sz w:val="20"/>
              </w:rPr>
              <w:t xml:space="preserve">виды средств индивидуальной защиты;</w:t>
            </w:r>
          </w:p>
          <w:p>
            <w:pPr>
              <w:pStyle w:val="0"/>
              <w:ind w:firstLine="283"/>
              <w:jc w:val="both"/>
            </w:pPr>
            <w:r>
              <w:rPr>
                <w:sz w:val="20"/>
              </w:rPr>
              <w:t xml:space="preserve">мероприятия по обеспечению непотопляемости судна;</w:t>
            </w:r>
          </w:p>
          <w:p>
            <w:pPr>
              <w:pStyle w:val="0"/>
              <w:ind w:firstLine="283"/>
              <w:jc w:val="both"/>
            </w:pPr>
            <w:r>
              <w:rPr>
                <w:sz w:val="20"/>
              </w:rPr>
              <w:t xml:space="preserve">методы восстановления остойчивости и спрямления аварийного судна;</w:t>
            </w:r>
          </w:p>
          <w:p>
            <w:pPr>
              <w:pStyle w:val="0"/>
              <w:ind w:firstLine="283"/>
              <w:jc w:val="both"/>
            </w:pPr>
            <w:r>
              <w:rPr>
                <w:sz w:val="20"/>
              </w:rPr>
              <w:t xml:space="preserve">виды и способы подачи сигналов бедствия;</w:t>
            </w:r>
          </w:p>
          <w:p>
            <w:pPr>
              <w:pStyle w:val="0"/>
              <w:ind w:firstLine="283"/>
              <w:jc w:val="both"/>
            </w:pPr>
            <w:r>
              <w:rPr>
                <w:sz w:val="20"/>
              </w:rPr>
              <w:t xml:space="preserve">способы выживания на воде;</w:t>
            </w:r>
          </w:p>
          <w:p>
            <w:pPr>
              <w:pStyle w:val="0"/>
              <w:ind w:firstLine="283"/>
              <w:jc w:val="both"/>
            </w:pPr>
            <w:r>
              <w:rPr>
                <w:sz w:val="20"/>
              </w:rPr>
              <w:t xml:space="preserve">виды коллективных и индивидуальных спасательных средств и их снабжения, включая переносную радиоаппаратуру, аварийные радиобуи и пиротехнику;</w:t>
            </w:r>
          </w:p>
          <w:p>
            <w:pPr>
              <w:pStyle w:val="0"/>
              <w:ind w:firstLine="283"/>
              <w:jc w:val="both"/>
            </w:pPr>
            <w:r>
              <w:rPr>
                <w:sz w:val="20"/>
              </w:rPr>
              <w:t xml:space="preserve">устройства спуска и подъема спасательных средств;</w:t>
            </w:r>
          </w:p>
          <w:p>
            <w:pPr>
              <w:pStyle w:val="0"/>
              <w:ind w:firstLine="283"/>
              <w:jc w:val="both"/>
            </w:pPr>
            <w:r>
              <w:rPr>
                <w:sz w:val="20"/>
              </w:rPr>
              <w:t xml:space="preserve">порядок действий при поиске и спасании;</w:t>
            </w:r>
          </w:p>
          <w:p>
            <w:pPr>
              <w:pStyle w:val="0"/>
              <w:ind w:firstLine="283"/>
              <w:jc w:val="both"/>
            </w:pPr>
            <w:r>
              <w:rPr>
                <w:sz w:val="20"/>
              </w:rPr>
              <w:t xml:space="preserve">порядок действий при оказании первой помощи;</w:t>
            </w:r>
          </w:p>
          <w:p>
            <w:pPr>
              <w:pStyle w:val="0"/>
              <w:ind w:firstLine="283"/>
              <w:jc w:val="both"/>
            </w:pPr>
            <w:r>
              <w:rPr>
                <w:sz w:val="20"/>
              </w:rPr>
              <w:t xml:space="preserve">мероприятия по обеспечению транспортной безопасности;</w:t>
            </w:r>
          </w:p>
          <w:p>
            <w:pPr>
              <w:pStyle w:val="0"/>
              <w:ind w:firstLine="283"/>
              <w:jc w:val="both"/>
            </w:pPr>
            <w:r>
              <w:rPr>
                <w:sz w:val="20"/>
              </w:rPr>
              <w:t xml:space="preserve">уровни охраны на судах и портовых средствах;</w:t>
            </w:r>
          </w:p>
          <w:p>
            <w:pPr>
              <w:pStyle w:val="0"/>
              <w:ind w:firstLine="283"/>
              <w:jc w:val="both"/>
            </w:pPr>
            <w:r>
              <w:rPr>
                <w:sz w:val="20"/>
              </w:rPr>
              <w:t xml:space="preserve">комплекс мер по предотвращению загрязнения окружающей среды</w:t>
            </w:r>
          </w:p>
        </w:tc>
      </w:tr>
      <w:tr>
        <w:tc>
          <w:tcPr>
            <w:tcW w:w="2267"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действовать при различных авариях;</w:t>
            </w:r>
          </w:p>
          <w:p>
            <w:pPr>
              <w:pStyle w:val="0"/>
              <w:ind w:firstLine="283"/>
              <w:jc w:val="both"/>
            </w:pPr>
            <w:r>
              <w:rPr>
                <w:sz w:val="20"/>
              </w:rPr>
              <w:t xml:space="preserve">применять средства и системы пожаротушения;</w:t>
            </w:r>
          </w:p>
          <w:p>
            <w:pPr>
              <w:pStyle w:val="0"/>
              <w:ind w:firstLine="283"/>
              <w:jc w:val="both"/>
            </w:pPr>
            <w:r>
              <w:rPr>
                <w:sz w:val="20"/>
              </w:rPr>
              <w:t xml:space="preserve">применять средства по борьбе с водой;</w:t>
            </w:r>
          </w:p>
          <w:p>
            <w:pPr>
              <w:pStyle w:val="0"/>
              <w:ind w:firstLine="283"/>
              <w:jc w:val="both"/>
            </w:pPr>
            <w:r>
              <w:rPr>
                <w:sz w:val="20"/>
              </w:rPr>
              <w:t xml:space="preserve">пользоваться средствами подачи сигналов аварийно-предупредительной сигнализации в случае происшествия или угрозы происшествия;</w:t>
            </w:r>
          </w:p>
          <w:p>
            <w:pPr>
              <w:pStyle w:val="0"/>
              <w:ind w:firstLine="283"/>
              <w:jc w:val="both"/>
            </w:pPr>
            <w:r>
              <w:rPr>
                <w:sz w:val="20"/>
              </w:rPr>
              <w:t xml:space="preserve">применять меры защиты и безопасности пассажиров и экипажа в аварийных ситуациях;</w:t>
            </w:r>
          </w:p>
          <w:p>
            <w:pPr>
              <w:pStyle w:val="0"/>
              <w:ind w:firstLine="283"/>
              <w:jc w:val="both"/>
            </w:pPr>
            <w:r>
              <w:rPr>
                <w:sz w:val="20"/>
              </w:rPr>
              <w:t xml:space="preserve">производить спуск и подъем спасательных и дежурных шлюпок, спасательных плотов;</w:t>
            </w:r>
          </w:p>
          <w:p>
            <w:pPr>
              <w:pStyle w:val="0"/>
              <w:ind w:firstLine="283"/>
              <w:jc w:val="both"/>
            </w:pPr>
            <w:r>
              <w:rPr>
                <w:sz w:val="20"/>
              </w:rPr>
              <w:t xml:space="preserve">управлять коллективными спасательными средствами;</w:t>
            </w:r>
          </w:p>
          <w:p>
            <w:pPr>
              <w:pStyle w:val="0"/>
              <w:ind w:firstLine="283"/>
              <w:jc w:val="both"/>
            </w:pPr>
            <w:r>
              <w:rPr>
                <w:sz w:val="20"/>
              </w:rPr>
              <w:t xml:space="preserve">действовать в чрезвычайных ситуациях;</w:t>
            </w:r>
          </w:p>
          <w:p>
            <w:pPr>
              <w:pStyle w:val="0"/>
              <w:ind w:firstLine="283"/>
              <w:jc w:val="both"/>
            </w:pPr>
            <w:r>
              <w:rPr>
                <w:sz w:val="20"/>
              </w:rPr>
              <w:t xml:space="preserve">обеспечивать защищенность судна от актов незаконного вмешательства;</w:t>
            </w:r>
          </w:p>
          <w:p>
            <w:pPr>
              <w:pStyle w:val="0"/>
              <w:ind w:firstLine="283"/>
              <w:jc w:val="both"/>
            </w:pPr>
            <w:r>
              <w:rPr>
                <w:sz w:val="20"/>
              </w:rPr>
              <w:t xml:space="preserve">предотвращать неразрешенный доступ на судно;</w:t>
            </w:r>
          </w:p>
          <w:p>
            <w:pPr>
              <w:pStyle w:val="0"/>
              <w:ind w:firstLine="283"/>
              <w:jc w:val="both"/>
            </w:pPr>
            <w:r>
              <w:rPr>
                <w:sz w:val="20"/>
              </w:rPr>
              <w:t xml:space="preserve">оказывать первую помощь, в том числе под руководством квалифицированных специалистов с применением средств связи</w:t>
            </w:r>
          </w:p>
        </w:tc>
      </w:tr>
      <w:tr>
        <w:tc>
          <w:tcPr>
            <w:tcW w:w="2267"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действиях по тревогам;</w:t>
            </w:r>
          </w:p>
          <w:p>
            <w:pPr>
              <w:pStyle w:val="0"/>
              <w:ind w:firstLine="283"/>
              <w:jc w:val="both"/>
            </w:pPr>
            <w:r>
              <w:rPr>
                <w:sz w:val="20"/>
              </w:rPr>
              <w:t xml:space="preserve">борьбе за живучесть судна;</w:t>
            </w:r>
          </w:p>
          <w:p>
            <w:pPr>
              <w:pStyle w:val="0"/>
              <w:ind w:firstLine="283"/>
              <w:jc w:val="both"/>
            </w:pPr>
            <w:r>
              <w:rPr>
                <w:sz w:val="20"/>
              </w:rPr>
              <w:t xml:space="preserve">организации и выполнении указаний при оставлении судна;</w:t>
            </w:r>
          </w:p>
          <w:p>
            <w:pPr>
              <w:pStyle w:val="0"/>
              <w:ind w:firstLine="283"/>
              <w:jc w:val="both"/>
            </w:pPr>
            <w:r>
              <w:rPr>
                <w:sz w:val="20"/>
              </w:rPr>
              <w:t xml:space="preserve">использовании коллективных и индивидуальных спасательных средств;</w:t>
            </w:r>
          </w:p>
          <w:p>
            <w:pPr>
              <w:pStyle w:val="0"/>
              <w:ind w:firstLine="283"/>
              <w:jc w:val="both"/>
            </w:pPr>
            <w:r>
              <w:rPr>
                <w:sz w:val="20"/>
              </w:rPr>
              <w:t xml:space="preserve">использовании средств индивидуальной защиты;</w:t>
            </w:r>
          </w:p>
          <w:p>
            <w:pPr>
              <w:pStyle w:val="0"/>
              <w:ind w:firstLine="283"/>
              <w:jc w:val="both"/>
            </w:pPr>
            <w:r>
              <w:rPr>
                <w:sz w:val="20"/>
              </w:rPr>
              <w:t xml:space="preserve">действиях при оказании первой помощи;</w:t>
            </w:r>
          </w:p>
          <w:p>
            <w:pPr>
              <w:pStyle w:val="0"/>
              <w:ind w:firstLine="283"/>
              <w:jc w:val="both"/>
            </w:pPr>
            <w:r>
              <w:rPr>
                <w:sz w:val="20"/>
              </w:rPr>
              <w:t xml:space="preserve">обеспечении надлежащего уровня охраны судна</w:t>
            </w:r>
          </w:p>
        </w:tc>
      </w:tr>
      <w:tr>
        <w:tc>
          <w:tcPr>
            <w:tcW w:w="2267" w:type="dxa"/>
            <w:tcBorders>
              <w:top w:val="single" w:sz="4"/>
              <w:bottom w:val="nil"/>
            </w:tcBorders>
          </w:tcPr>
          <w:p>
            <w:pPr>
              <w:pStyle w:val="0"/>
            </w:pPr>
            <w:r>
              <w:rPr>
                <w:sz w:val="20"/>
              </w:rPr>
              <w:t xml:space="preserve">Обработка и размещение груза</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свойства, транспортные характеристики основных видов грузов и правила их перевозки, погрузки, выгрузки и хранения;</w:t>
            </w:r>
          </w:p>
          <w:p>
            <w:pPr>
              <w:pStyle w:val="0"/>
              <w:ind w:firstLine="283"/>
              <w:jc w:val="both"/>
            </w:pPr>
            <w:r>
              <w:rPr>
                <w:sz w:val="20"/>
              </w:rPr>
              <w:t xml:space="preserve">обеспечение сохранности грузов;</w:t>
            </w:r>
          </w:p>
          <w:p>
            <w:pPr>
              <w:pStyle w:val="0"/>
              <w:ind w:firstLine="283"/>
              <w:jc w:val="both"/>
            </w:pPr>
            <w:r>
              <w:rPr>
                <w:sz w:val="20"/>
              </w:rPr>
              <w:t xml:space="preserve">особенности перевозки жидких грузов наливом;</w:t>
            </w:r>
          </w:p>
          <w:p>
            <w:pPr>
              <w:pStyle w:val="0"/>
              <w:ind w:firstLine="283"/>
              <w:jc w:val="both"/>
            </w:pPr>
            <w:r>
              <w:rPr>
                <w:sz w:val="20"/>
              </w:rPr>
              <w:t xml:space="preserve">грузовые операции на танкерах;</w:t>
            </w:r>
          </w:p>
          <w:p>
            <w:pPr>
              <w:pStyle w:val="0"/>
              <w:ind w:firstLine="283"/>
              <w:jc w:val="both"/>
            </w:pPr>
            <w:r>
              <w:rPr>
                <w:sz w:val="20"/>
              </w:rPr>
              <w:t xml:space="preserve">подходы к составлению грузового плана;</w:t>
            </w:r>
          </w:p>
          <w:p>
            <w:pPr>
              <w:pStyle w:val="0"/>
              <w:ind w:firstLine="283"/>
              <w:jc w:val="both"/>
            </w:pPr>
            <w:r>
              <w:rPr>
                <w:sz w:val="20"/>
              </w:rPr>
              <w:t xml:space="preserve">безопасную обработку, размещения и крепления грузов;</w:t>
            </w:r>
          </w:p>
          <w:p>
            <w:pPr>
              <w:pStyle w:val="0"/>
              <w:ind w:firstLine="283"/>
              <w:jc w:val="both"/>
            </w:pPr>
            <w:r>
              <w:rPr>
                <w:sz w:val="20"/>
              </w:rPr>
              <w:t xml:space="preserve">основные документы для приема сдачи и перевозки грузов;</w:t>
            </w:r>
          </w:p>
          <w:p>
            <w:pPr>
              <w:pStyle w:val="0"/>
              <w:ind w:firstLine="283"/>
              <w:jc w:val="both"/>
            </w:pPr>
            <w:r>
              <w:rPr>
                <w:sz w:val="20"/>
              </w:rPr>
              <w:t xml:space="preserve">организационную структуру и направления коммерческой деятельности на водном транспорте;</w:t>
            </w:r>
          </w:p>
          <w:p>
            <w:pPr>
              <w:pStyle w:val="0"/>
              <w:ind w:firstLine="283"/>
              <w:jc w:val="both"/>
            </w:pPr>
            <w:r>
              <w:rPr>
                <w:sz w:val="20"/>
              </w:rPr>
              <w:t xml:space="preserve">внешнеторговые операции, фрахтование судов, типовые чартеры;</w:t>
            </w:r>
          </w:p>
          <w:p>
            <w:pPr>
              <w:pStyle w:val="0"/>
              <w:ind w:firstLine="283"/>
              <w:jc w:val="both"/>
            </w:pPr>
            <w:r>
              <w:rPr>
                <w:sz w:val="20"/>
              </w:rPr>
              <w:t xml:space="preserve">коммерческие операции по перевозке грузов;</w:t>
            </w:r>
          </w:p>
          <w:p>
            <w:pPr>
              <w:pStyle w:val="0"/>
              <w:ind w:firstLine="283"/>
              <w:jc w:val="both"/>
            </w:pPr>
            <w:r>
              <w:rPr>
                <w:sz w:val="20"/>
              </w:rPr>
              <w:t xml:space="preserve">специальные правила перевозки грузов;</w:t>
            </w:r>
          </w:p>
          <w:p>
            <w:pPr>
              <w:pStyle w:val="0"/>
              <w:ind w:firstLine="283"/>
              <w:jc w:val="both"/>
            </w:pPr>
            <w:r>
              <w:rPr>
                <w:sz w:val="20"/>
              </w:rPr>
              <w:t xml:space="preserve">основы формирования тарифов на операции с грузом;</w:t>
            </w:r>
          </w:p>
          <w:p>
            <w:pPr>
              <w:pStyle w:val="0"/>
              <w:ind w:firstLine="283"/>
              <w:jc w:val="both"/>
            </w:pPr>
            <w:r>
              <w:rPr>
                <w:sz w:val="20"/>
              </w:rPr>
              <w:t xml:space="preserve">таможенно-транспортные операции;</w:t>
            </w:r>
          </w:p>
          <w:p>
            <w:pPr>
              <w:pStyle w:val="0"/>
              <w:ind w:firstLine="283"/>
              <w:jc w:val="both"/>
            </w:pPr>
            <w:r>
              <w:rPr>
                <w:sz w:val="20"/>
              </w:rPr>
              <w:t xml:space="preserve">агентирование судов;</w:t>
            </w:r>
          </w:p>
          <w:p>
            <w:pPr>
              <w:pStyle w:val="0"/>
              <w:ind w:firstLine="283"/>
              <w:jc w:val="both"/>
            </w:pPr>
            <w:r>
              <w:rPr>
                <w:sz w:val="20"/>
              </w:rPr>
              <w:t xml:space="preserve">правила безопасной обработки, размещения и крепления грузов, включая опасные, ядовитые и вредные грузы, и их влияние на безопасность человеческой жизни и судна</w:t>
            </w:r>
          </w:p>
        </w:tc>
      </w:tr>
      <w:tr>
        <w:tc>
          <w:tcPr>
            <w:tcW w:w="2267"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организовывать наблюдение за обработкой грузов в соответствии с международными и национальными правилами;</w:t>
            </w:r>
          </w:p>
          <w:p>
            <w:pPr>
              <w:pStyle w:val="0"/>
              <w:ind w:firstLine="283"/>
              <w:jc w:val="both"/>
            </w:pPr>
            <w:r>
              <w:rPr>
                <w:sz w:val="20"/>
              </w:rPr>
              <w:t xml:space="preserve">составлять грузовой план судна и делать расчет остойчивость судна;</w:t>
            </w:r>
          </w:p>
          <w:p>
            <w:pPr>
              <w:pStyle w:val="0"/>
              <w:ind w:firstLine="283"/>
              <w:jc w:val="both"/>
            </w:pPr>
            <w:r>
              <w:rPr>
                <w:sz w:val="20"/>
              </w:rPr>
              <w:t xml:space="preserve">производить крепления и размещение различных видов грузов;</w:t>
            </w:r>
          </w:p>
          <w:p>
            <w:pPr>
              <w:pStyle w:val="0"/>
              <w:ind w:firstLine="283"/>
              <w:jc w:val="both"/>
            </w:pPr>
            <w:r>
              <w:rPr>
                <w:sz w:val="20"/>
              </w:rPr>
              <w:t xml:space="preserve">использовать международные и национальные нормативные правовые акты по перевозкам опасных грузов судами</w:t>
            </w:r>
          </w:p>
        </w:tc>
      </w:tr>
      <w:tr>
        <w:tc>
          <w:tcPr>
            <w:tcW w:w="2267"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грузовых операций в соответствии с грузовыми планами или другими документами и установленными правилами, нормами безопасности, инструкциями по эксплуатации оборудования и судовыми ограничениями по размещению грузов;</w:t>
            </w:r>
          </w:p>
          <w:p>
            <w:pPr>
              <w:pStyle w:val="0"/>
              <w:ind w:firstLine="283"/>
              <w:jc w:val="both"/>
            </w:pPr>
            <w:r>
              <w:rPr>
                <w:sz w:val="20"/>
              </w:rPr>
              <w:t xml:space="preserve">организации наблюдения за обработкой навалочных, опасных, вредных и ядовитых грузов в соответствии с международными и национальными правилами</w:t>
            </w:r>
          </w:p>
        </w:tc>
      </w:tr>
      <w:tr>
        <w:tc>
          <w:tcPr>
            <w:tcW w:w="2267" w:type="dxa"/>
            <w:tcBorders>
              <w:top w:val="single" w:sz="4"/>
              <w:bottom w:val="nil"/>
            </w:tcBorders>
          </w:tcPr>
          <w:p>
            <w:pPr>
              <w:pStyle w:val="0"/>
            </w:pPr>
            <w:r>
              <w:rPr>
                <w:sz w:val="20"/>
              </w:rPr>
              <w:t xml:space="preserve">Анализ эффективности работы судна</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термины, определения и общие положения в области анализа эффективности работы судна;</w:t>
            </w:r>
          </w:p>
          <w:p>
            <w:pPr>
              <w:pStyle w:val="0"/>
              <w:ind w:firstLine="283"/>
              <w:jc w:val="both"/>
            </w:pPr>
            <w:r>
              <w:rPr>
                <w:sz w:val="20"/>
              </w:rPr>
              <w:t xml:space="preserve">производственные процессы на морском и внутреннем водном транспорте, системы их анализа и методики улучшения;</w:t>
            </w:r>
          </w:p>
          <w:p>
            <w:pPr>
              <w:pStyle w:val="0"/>
              <w:ind w:firstLine="283"/>
              <w:jc w:val="both"/>
            </w:pPr>
            <w:r>
              <w:rPr>
                <w:sz w:val="20"/>
              </w:rPr>
              <w:t xml:space="preserve">методы контроля качества работы судна:</w:t>
            </w:r>
          </w:p>
          <w:p>
            <w:pPr>
              <w:pStyle w:val="0"/>
              <w:ind w:firstLine="283"/>
              <w:jc w:val="both"/>
            </w:pPr>
            <w:r>
              <w:rPr>
                <w:sz w:val="20"/>
              </w:rPr>
              <w:t xml:space="preserve">статистические методы для оценки показателей качества работы судна;</w:t>
            </w:r>
          </w:p>
          <w:p>
            <w:pPr>
              <w:pStyle w:val="0"/>
              <w:ind w:firstLine="283"/>
              <w:jc w:val="both"/>
            </w:pPr>
            <w:r>
              <w:rPr>
                <w:sz w:val="20"/>
              </w:rPr>
              <w:t xml:space="preserve">основные положения теории оценок;</w:t>
            </w:r>
          </w:p>
          <w:p>
            <w:pPr>
              <w:pStyle w:val="0"/>
              <w:ind w:firstLine="283"/>
              <w:jc w:val="both"/>
            </w:pPr>
            <w:r>
              <w:rPr>
                <w:sz w:val="20"/>
              </w:rPr>
              <w:t xml:space="preserve">интегральные оценки качества;</w:t>
            </w:r>
          </w:p>
          <w:p>
            <w:pPr>
              <w:pStyle w:val="0"/>
              <w:ind w:firstLine="283"/>
              <w:jc w:val="both"/>
            </w:pPr>
            <w:r>
              <w:rPr>
                <w:sz w:val="20"/>
              </w:rPr>
              <w:t xml:space="preserve">методы оценки качества работы судовых технических средств;</w:t>
            </w:r>
          </w:p>
          <w:p>
            <w:pPr>
              <w:pStyle w:val="0"/>
              <w:ind w:firstLine="283"/>
              <w:jc w:val="both"/>
            </w:pPr>
            <w:r>
              <w:rPr>
                <w:sz w:val="20"/>
              </w:rPr>
              <w:t xml:space="preserve">правила составления, предъявления и рассмотрения рекламаций;</w:t>
            </w:r>
          </w:p>
          <w:p>
            <w:pPr>
              <w:pStyle w:val="0"/>
              <w:ind w:firstLine="283"/>
              <w:jc w:val="both"/>
            </w:pPr>
            <w:r>
              <w:rPr>
                <w:sz w:val="20"/>
              </w:rPr>
              <w:t xml:space="preserve">методы оценки надежности судовых технических средств;</w:t>
            </w:r>
          </w:p>
          <w:p>
            <w:pPr>
              <w:pStyle w:val="0"/>
              <w:ind w:firstLine="283"/>
              <w:jc w:val="both"/>
            </w:pPr>
            <w:r>
              <w:rPr>
                <w:sz w:val="20"/>
              </w:rPr>
              <w:t xml:space="preserve">основы конструирования судовых технических средств;</w:t>
            </w:r>
          </w:p>
          <w:p>
            <w:pPr>
              <w:pStyle w:val="0"/>
              <w:ind w:firstLine="283"/>
              <w:jc w:val="both"/>
            </w:pPr>
            <w:r>
              <w:rPr>
                <w:sz w:val="20"/>
              </w:rPr>
              <w:t xml:space="preserve">судно как системный технический объект;</w:t>
            </w:r>
          </w:p>
          <w:p>
            <w:pPr>
              <w:pStyle w:val="0"/>
              <w:ind w:firstLine="283"/>
              <w:jc w:val="both"/>
            </w:pPr>
            <w:r>
              <w:rPr>
                <w:sz w:val="20"/>
              </w:rPr>
              <w:t xml:space="preserve">основные понятия научно-исследовательской работы;</w:t>
            </w:r>
          </w:p>
          <w:p>
            <w:pPr>
              <w:pStyle w:val="0"/>
              <w:ind w:firstLine="283"/>
              <w:jc w:val="both"/>
            </w:pPr>
            <w:r>
              <w:rPr>
                <w:sz w:val="20"/>
              </w:rPr>
              <w:t xml:space="preserve">основные понятия о направлениях научного поиска на водном транспорте, об областях применения информационных технологий и их перспективах в условиях перехода к информационному обществу;</w:t>
            </w:r>
          </w:p>
          <w:p>
            <w:pPr>
              <w:pStyle w:val="0"/>
              <w:ind w:firstLine="283"/>
              <w:jc w:val="both"/>
            </w:pPr>
            <w:r>
              <w:rPr>
                <w:sz w:val="20"/>
              </w:rPr>
              <w:t xml:space="preserve">виды автоматизированных информационных технологий;</w:t>
            </w:r>
          </w:p>
          <w:p>
            <w:pPr>
              <w:pStyle w:val="0"/>
              <w:ind w:firstLine="283"/>
              <w:jc w:val="both"/>
            </w:pPr>
            <w:r>
              <w:rPr>
                <w:sz w:val="20"/>
              </w:rPr>
              <w:t xml:space="preserve">структуру, модели, методы и средства базовых и прикладных информационных технологий;</w:t>
            </w:r>
          </w:p>
          <w:p>
            <w:pPr>
              <w:pStyle w:val="0"/>
              <w:ind w:firstLine="283"/>
              <w:jc w:val="both"/>
            </w:pPr>
            <w:r>
              <w:rPr>
                <w:sz w:val="20"/>
              </w:rPr>
              <w:t xml:space="preserve">методику создания, проектирования и сопровождения систем на базе информационной технологии</w:t>
            </w:r>
          </w:p>
        </w:tc>
      </w:tr>
      <w:tr>
        <w:tc>
          <w:tcPr>
            <w:tcW w:w="2267"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применять на практике методы контроля качества, оценки, статистики и надежности в эксплуатации судна и судовых технических средств;</w:t>
            </w:r>
          </w:p>
          <w:p>
            <w:pPr>
              <w:pStyle w:val="0"/>
              <w:ind w:firstLine="283"/>
              <w:jc w:val="both"/>
            </w:pPr>
            <w:r>
              <w:rPr>
                <w:sz w:val="20"/>
              </w:rPr>
              <w:t xml:space="preserve">пользоваться методами научного познания;</w:t>
            </w:r>
          </w:p>
          <w:p>
            <w:pPr>
              <w:pStyle w:val="0"/>
              <w:ind w:firstLine="283"/>
              <w:jc w:val="both"/>
            </w:pPr>
            <w:r>
              <w:rPr>
                <w:sz w:val="20"/>
              </w:rPr>
              <w:t xml:space="preserve">применять логические законы и правила;</w:t>
            </w:r>
          </w:p>
          <w:p>
            <w:pPr>
              <w:pStyle w:val="0"/>
              <w:ind w:firstLine="283"/>
              <w:jc w:val="both"/>
            </w:pPr>
            <w:r>
              <w:rPr>
                <w:sz w:val="20"/>
              </w:rPr>
              <w:t xml:space="preserve">накапливать научную информацию;</w:t>
            </w:r>
          </w:p>
          <w:p>
            <w:pPr>
              <w:pStyle w:val="0"/>
              <w:ind w:firstLine="283"/>
              <w:jc w:val="both"/>
            </w:pPr>
            <w:r>
              <w:rPr>
                <w:sz w:val="20"/>
              </w:rPr>
              <w:t xml:space="preserve">применять информационные технологии при решении функциональных задач в различных предметных областях, а также при разработке и проектировании информационных систем;</w:t>
            </w:r>
          </w:p>
          <w:p>
            <w:pPr>
              <w:pStyle w:val="0"/>
              <w:ind w:firstLine="283"/>
              <w:jc w:val="both"/>
            </w:pPr>
            <w:r>
              <w:rPr>
                <w:sz w:val="20"/>
              </w:rPr>
              <w:t xml:space="preserve">владеть навыками обработки текстовой, числовой, экономической и статистической информации</w:t>
            </w:r>
          </w:p>
        </w:tc>
      </w:tr>
      <w:tr>
        <w:tc>
          <w:tcPr>
            <w:tcW w:w="2267"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контроле качества выполняемых работ при технической эксплуатации судов и их судовых технических средств;</w:t>
            </w:r>
          </w:p>
          <w:p>
            <w:pPr>
              <w:pStyle w:val="0"/>
              <w:ind w:firstLine="283"/>
              <w:jc w:val="both"/>
            </w:pPr>
            <w:r>
              <w:rPr>
                <w:sz w:val="20"/>
              </w:rPr>
              <w:t xml:space="preserve">оценке экономической эффективности производственной деятельности при выполнении технического обслуживания и контроля качества выполняемых работ;</w:t>
            </w:r>
          </w:p>
          <w:p>
            <w:pPr>
              <w:pStyle w:val="0"/>
              <w:ind w:firstLine="283"/>
              <w:jc w:val="both"/>
            </w:pPr>
            <w:r>
              <w:rPr>
                <w:sz w:val="20"/>
              </w:rPr>
              <w:t xml:space="preserve">оформлении технической документации, организации и планировании работ, связанных с различными видами профессиональной деятельности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02.12.2020 N 691</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231359785F7FC7748CA61D8A0C8D3A381068A66732CB66C01CDB60C39F0257915B980222F3384CA37ED6FA0E68A83EF55297A76A9559E0e6V3N" TargetMode = "External"/>
	<Relationship Id="rId8" Type="http://schemas.openxmlformats.org/officeDocument/2006/relationships/hyperlink" Target="consultantplus://offline/ref=64231359785F7FC7748CA61D8A0C8D3A3F1B68A06439CB66C01CDB60C39F0257915B980222F43C40A07ED6FA0E68A83EF55297A76A9559E0e6V3N" TargetMode = "External"/>
	<Relationship Id="rId9" Type="http://schemas.openxmlformats.org/officeDocument/2006/relationships/hyperlink" Target="consultantplus://offline/ref=64231359785F7FC7748CA61D8A0C8D3A3F1A61A66336CB66C01CDB60C39F0257915B980222F1384DA77ED6FA0E68A83EF55297A76A9559E0e6V3N" TargetMode = "External"/>
	<Relationship Id="rId10" Type="http://schemas.openxmlformats.org/officeDocument/2006/relationships/hyperlink" Target="consultantplus://offline/ref=64231359785F7FC7748CA61D8A0C8D3A381069A56232CB66C01CDB60C39F0257915B980222F1384FA47ED6FA0E68A83EF55297A76A9559E0e6V3N" TargetMode = "External"/>
	<Relationship Id="rId11" Type="http://schemas.openxmlformats.org/officeDocument/2006/relationships/hyperlink" Target="consultantplus://offline/ref=64231359785F7FC7748CA61D8A0C8D3A381E67A16732CB66C01CDB60C39F0257915B980227F5331CF731D7A64B3BBB3EF15294A576e9V5N" TargetMode = "External"/>
	<Relationship Id="rId12" Type="http://schemas.openxmlformats.org/officeDocument/2006/relationships/hyperlink" Target="consultantplus://offline/ref=64231359785F7FC7748CA61D8A0C8D3A3A1F67A46E30CB66C01CDB60C39F0257915B980222F13849A47ED6FA0E68A83EF55297A76A9559E0e6V3N" TargetMode = "External"/>
	<Relationship Id="rId13" Type="http://schemas.openxmlformats.org/officeDocument/2006/relationships/hyperlink" Target="consultantplus://offline/ref=64231359785F7FC7748CA61D8A0C8D3A381068A66732CB66C01CDB60C39F0257915B980222F3384CA37ED6FA0E68A83EF55297A76A9559E0e6V3N" TargetMode = "External"/>
	<Relationship Id="rId14" Type="http://schemas.openxmlformats.org/officeDocument/2006/relationships/hyperlink" Target="consultantplus://offline/ref=64231359785F7FC7748CA61D8A0C8D3A3F1B68A06439CB66C01CDB60C39F0257915B980222F43C40A07ED6FA0E68A83EF55297A76A9559E0e6V3N" TargetMode = "External"/>
	<Relationship Id="rId15" Type="http://schemas.openxmlformats.org/officeDocument/2006/relationships/hyperlink" Target="consultantplus://offline/ref=64231359785F7FC7748CA61D8A0C8D3A381E67A16732CB66C01CDB60C39F0257915B980222F1314EA57ED6FA0E68A83EF55297A76A9559E0e6V3N" TargetMode = "External"/>
	<Relationship Id="rId16" Type="http://schemas.openxmlformats.org/officeDocument/2006/relationships/hyperlink" Target="consultantplus://offline/ref=64231359785F7FC7748CA312890C8D3A3D1C66AF643B966CC845D762C4905D52964A980224EF394AB87782A9e4V8N" TargetMode = "External"/>
	<Relationship Id="rId17" Type="http://schemas.openxmlformats.org/officeDocument/2006/relationships/hyperlink" Target="consultantplus://offline/ref=64231359785F7FC7748CA61D8A0C8D3A3A1A66A36E32CB66C01CDB60C39F0257835BC00E23F72649A46B80AB48e3VFN" TargetMode = "External"/>
	<Relationship Id="rId18" Type="http://schemas.openxmlformats.org/officeDocument/2006/relationships/hyperlink" Target="consultantplus://offline/ref=64231359785F7FC7748CAF048D0C8D3A391F61A76134CB66C01CDB60C39F0257835BC00E23F72649A46B80AB48e3VFN" TargetMode = "External"/>
	<Relationship Id="rId19" Type="http://schemas.openxmlformats.org/officeDocument/2006/relationships/hyperlink" Target="consultantplus://offline/ref=64231359785F7FC7748CA61D8A0C8D3A3A1C60AE6631CB66C01CDB60C39F0257835BC00E23F72649A46B80AB48e3VFN" TargetMode = "External"/>
	<Relationship Id="rId20" Type="http://schemas.openxmlformats.org/officeDocument/2006/relationships/hyperlink" Target="consultantplus://offline/ref=64231359785F7FC7748CA312890C8D3A3D1C66AF643B966CC845D762C4905D52964A980224EF394AB87782A9e4V8N" TargetMode = "External"/>
	<Relationship Id="rId21" Type="http://schemas.openxmlformats.org/officeDocument/2006/relationships/hyperlink" Target="consultantplus://offline/ref=64231359785F7FC7748CA312890C8D3A3D1C67A6663B966CC845D762C4905D409612940321F43E4FAD21D3EF1F30A439ED4D94BB76975BeEV0N" TargetMode = "External"/>
	<Relationship Id="rId22" Type="http://schemas.openxmlformats.org/officeDocument/2006/relationships/hyperlink" Target="consultantplus://offline/ref=64231359785F7FC7748CA312890C8D3A3D1C67A6663B966CC845D762C4905D52964A980224EF394AB87782A9e4V8N" TargetMode = "External"/>
	<Relationship Id="rId23" Type="http://schemas.openxmlformats.org/officeDocument/2006/relationships/hyperlink" Target="consultantplus://offline/ref=64231359785F7FC7748CA61D8A0C8D3A391864A16430CB66C01CDB60C39F0257915B980222F13840A47ED6FA0E68A83EF55297A76A9559E0e6V3N" TargetMode = "External"/>
	<Relationship Id="rId24" Type="http://schemas.openxmlformats.org/officeDocument/2006/relationships/hyperlink" Target="consultantplus://offline/ref=64231359785F7FC7748CA61D8A0C8D3A391864A16430CB66C01CDB60C39F0257915B980222F1384CA17ED6FA0E68A83EF55297A76A9559E0e6V3N" TargetMode = "External"/>
	<Relationship Id="rId25" Type="http://schemas.openxmlformats.org/officeDocument/2006/relationships/hyperlink" Target="consultantplus://offline/ref=64231359785F7FC7748CA61D8A0C8D3A3F1A63A26536CB66C01CDB60C39F0257915B980222F13A4CAF7ED6FA0E68A83EF55297A76A9559E0e6V3N" TargetMode = "External"/>
	<Relationship Id="rId26" Type="http://schemas.openxmlformats.org/officeDocument/2006/relationships/hyperlink" Target="consultantplus://offline/ref=64231359785F7FC7748CA61D8A0C8D3A3F1B68A06439CB66C01CDB60C39F0257915B980222F43C40A17ED6FA0E68A83EF55297A76A9559E0e6V3N" TargetMode = "External"/>
	<Relationship Id="rId27" Type="http://schemas.openxmlformats.org/officeDocument/2006/relationships/hyperlink" Target="consultantplus://offline/ref=64231359785F7FC7748CA61D8A0C8D3A3F1861AF6530CB66C01CDB60C39F0257915B980222F1384BA67ED6FA0E68A83EF55297A76A9559E0e6V3N" TargetMode = "External"/>
	<Relationship Id="rId28" Type="http://schemas.openxmlformats.org/officeDocument/2006/relationships/hyperlink" Target="consultantplus://offline/ref=64231359785F7FC7748CA61D8A0C8D3A3F1B68A06439CB66C01CDB60C39F0257915B980222F43C40AF7ED6FA0E68A83EF55297A76A9559E0e6V3N" TargetMode = "External"/>
	<Relationship Id="rId29" Type="http://schemas.openxmlformats.org/officeDocument/2006/relationships/hyperlink" Target="consultantplus://offline/ref=64231359785F7FC7748CA61D8A0C8D3A381068A66732CB66C01CDB60C39F0257915B980222F3384CA37ED6FA0E68A83EF55297A76A9559E0e6V3N" TargetMode = "External"/>
	<Relationship Id="rId30" Type="http://schemas.openxmlformats.org/officeDocument/2006/relationships/hyperlink" Target="consultantplus://offline/ref=64231359785F7FC7748CA61D8A0C8D3A3F1B68A06439CB66C01CDB60C39F0257915B980222F43C41A77ED6FA0E68A83EF55297A76A9559E0e6V3N" TargetMode = "External"/>
	<Relationship Id="rId31" Type="http://schemas.openxmlformats.org/officeDocument/2006/relationships/hyperlink" Target="consultantplus://offline/ref=64231359785F7FC7748CA61D8A0C8D3A3F1B68A06439CB66C01CDB60C39F0257915B980222F43C41A77ED6FA0E68A83EF55297A76A9559E0e6V3N" TargetMode = "External"/>
	<Relationship Id="rId32" Type="http://schemas.openxmlformats.org/officeDocument/2006/relationships/hyperlink" Target="consultantplus://offline/ref=64231359785F7FC7748CA61D8A0C8D3A381E62A36538CB66C01CDB60C39F0257915B980222F13849A67ED6FA0E68A83EF55297A76A9559E0e6V3N" TargetMode = "External"/>
	<Relationship Id="rId33" Type="http://schemas.openxmlformats.org/officeDocument/2006/relationships/hyperlink" Target="consultantplus://offline/ref=64231359785F7FC7748CA61D8A0C8D3A3A1169A16635CB66C01CDB60C39F0257915B980222F13849A77ED6FA0E68A83EF55297A76A9559E0e6V3N" TargetMode = "External"/>
	<Relationship Id="rId34" Type="http://schemas.openxmlformats.org/officeDocument/2006/relationships/hyperlink" Target="consultantplus://offline/ref=64231359785F7FC7748CA312890C8D3A3D1C66AF643B966CC845D762C4905D52964A980224EF394AB87782A9e4V8N" TargetMode = "External"/>
	<Relationship Id="rId35" Type="http://schemas.openxmlformats.org/officeDocument/2006/relationships/hyperlink" Target="consultantplus://offline/ref=64231359785F7FC7748CA61D8A0C8D3A3F1B68A06439CB66C01CDB60C39F0257915B980222F43C41A47ED6FA0E68A83EF55297A76A9559E0e6V3N" TargetMode = "External"/>
	<Relationship Id="rId36" Type="http://schemas.openxmlformats.org/officeDocument/2006/relationships/hyperlink" Target="consultantplus://offline/ref=64231359785F7FC7748CA61D8A0C8D3A3F1B68A06439CB66C01CDB60C39F0257915B980222F43C41A27ED6FA0E68A83EF55297A76A9559E0e6V3N" TargetMode = "External"/>
	<Relationship Id="rId37" Type="http://schemas.openxmlformats.org/officeDocument/2006/relationships/hyperlink" Target="consultantplus://offline/ref=64231359785F7FC7748CA61D8A0C8D3A3F1A63A26536CB66C01CDB60C39F0257835BC00E23F72649A46B80AB48e3VFN" TargetMode = "External"/>
	<Relationship Id="rId38" Type="http://schemas.openxmlformats.org/officeDocument/2006/relationships/hyperlink" Target="consultantplus://offline/ref=64231359785F7FC7748CA61D8A0C8D3A3F1B68A06439CB66C01CDB60C39F0257915B980222F43D48A37ED6FA0E68A83EF55297A76A9559E0e6V3N" TargetMode = "External"/>
	<Relationship Id="rId39" Type="http://schemas.openxmlformats.org/officeDocument/2006/relationships/hyperlink" Target="consultantplus://offline/ref=64231359785F7FC7748CA61D8A0C8D3A3F1A61AE6E38CB66C01CDB60C39F0257835BC00E23F72649A46B80AB48e3VFN" TargetMode = "External"/>
	<Relationship Id="rId40" Type="http://schemas.openxmlformats.org/officeDocument/2006/relationships/hyperlink" Target="consultantplus://offline/ref=64231359785F7FC7748CA61D8A0C8D3A3A1167A26F31CB66C01CDB60C39F0257915B980222F13848AF7ED6FA0E68A83EF55297A76A9559E0e6V3N" TargetMode = "External"/>
	<Relationship Id="rId41" Type="http://schemas.openxmlformats.org/officeDocument/2006/relationships/hyperlink" Target="consultantplus://offline/ref=64231359785F7FC7748CA61D8A0C8D3A391162A46434CB66C01CDB60C39F0257915B980222F13848AF7ED6FA0E68A83EF55297A76A9559E0e6V3N" TargetMode = "External"/>
	<Relationship Id="rId42" Type="http://schemas.openxmlformats.org/officeDocument/2006/relationships/hyperlink" Target="consultantplus://offline/ref=64231359785F7FC7748CA61D8A0C8D3A391162A46435CB66C01CDB60C39F0257915B980222F13848AF7ED6FA0E68A83EF55297A76A9559E0e6V3N" TargetMode = "External"/>
	<Relationship Id="rId43" Type="http://schemas.openxmlformats.org/officeDocument/2006/relationships/hyperlink" Target="consultantplus://offline/ref=64231359785F7FC7748CA61D8A0C8D3A381961A26F33CB66C01CDB60C39F0257915B980222F13848AF7ED6FA0E68A83EF55297A76A9559E0e6V3N" TargetMode = "External"/>
	<Relationship Id="rId44" Type="http://schemas.openxmlformats.org/officeDocument/2006/relationships/hyperlink" Target="consultantplus://offline/ref=64231359785F7FC7748CA61D8A0C8D3A381967A16E34CB66C01CDB60C39F0257915B980222F13848AF7ED6FA0E68A83EF55297A76A9559E0e6V3N" TargetMode = "External"/>
	<Relationship Id="rId45" Type="http://schemas.openxmlformats.org/officeDocument/2006/relationships/hyperlink" Target="consultantplus://offline/ref=64231359785F7FC7748CA61D8A0C8D3A381868A36137CB66C01CDB60C39F0257915B980222F13848AF7ED6FA0E68A83EF55297A76A9559E0e6V3N" TargetMode = "External"/>
	<Relationship Id="rId46" Type="http://schemas.openxmlformats.org/officeDocument/2006/relationships/hyperlink" Target="consultantplus://offline/ref=64231359785F7FC7748CA61D8A0C8D3A3F1B68A06439CB66C01CDB60C39F0257915B980222F43D49A77ED6FA0E68A83EF55297A76A9559E0e6V3N" TargetMode = "External"/>
	<Relationship Id="rId47" Type="http://schemas.openxmlformats.org/officeDocument/2006/relationships/hyperlink" Target="consultantplus://offline/ref=64231359785F7FC7748CA61D8A0C8D3A381169AE6433CB66C01CDB60C39F0257915B980222F13849A47ED6FA0E68A83EF55297A76A9559E0e6V3N" TargetMode = "External"/>
	<Relationship Id="rId48" Type="http://schemas.openxmlformats.org/officeDocument/2006/relationships/hyperlink" Target="consultantplus://offline/ref=64231359785F7FC7748CA61D8A0C8D3A381169AE6433CB66C01CDB60C39F0257915B980225F43D43F224C6FE473CA321F24E88A77495e5VBN" TargetMode = "External"/>
	<Relationship Id="rId49" Type="http://schemas.openxmlformats.org/officeDocument/2006/relationships/hyperlink" Target="consultantplus://offline/ref=64231359785F7FC7748CA61D8A0C8D3A381169AE6433CB66C01CDB60C39F0257915B980225F63143F224C6FE473CA321F24E88A77495e5VBN" TargetMode = "External"/>
	<Relationship Id="rId50" Type="http://schemas.openxmlformats.org/officeDocument/2006/relationships/hyperlink" Target="consultantplus://offline/ref=64231359785F7FC7748CA61D8A0C8D3A381169AE6433CB66C01CDB60C39F0257915B98022AF13843F224C6FE473CA321F24E88A77495e5VBN" TargetMode = "External"/>
	<Relationship Id="rId51" Type="http://schemas.openxmlformats.org/officeDocument/2006/relationships/hyperlink" Target="consultantplus://offline/ref=64231359785F7FC7748CA61D8A0C8D3A381169AE6433CB66C01CDB60C39F0257915B98022AF13143F224C6FE473CA321F24E88A77495e5VBN" TargetMode = "External"/>
	<Relationship Id="rId52" Type="http://schemas.openxmlformats.org/officeDocument/2006/relationships/hyperlink" Target="consultantplus://offline/ref=64231359785F7FC7748CA61D8A0C8D3A381169AE6433CB66C01CDB60C39F0257915B98022AF03043F224C6FE473CA321F24E88A77495e5VBN" TargetMode = "External"/>
	<Relationship Id="rId53" Type="http://schemas.openxmlformats.org/officeDocument/2006/relationships/hyperlink" Target="consultantplus://offline/ref=64231359785F7FC7748CA61D8A0C8D3A381169AE6433CB66C01CDB60C39F0257915B98022AF53043F224C6FE473CA321F24E88A77495e5VBN" TargetMode = "External"/>
	<Relationship Id="rId54" Type="http://schemas.openxmlformats.org/officeDocument/2006/relationships/hyperlink" Target="consultantplus://offline/ref=64231359785F7FC7748CA61D8A0C8D3A3F1B68A06439CB66C01CDB60C39F0257915B980222F43D49A77ED6FA0E68A83EF55297A76A9559E0e6V3N" TargetMode = "External"/>
	<Relationship Id="rId55" Type="http://schemas.openxmlformats.org/officeDocument/2006/relationships/hyperlink" Target="consultantplus://offline/ref=64231359785F7FC7748CA61D8A0C8D3A381169AE6433CB66C01CDB60C39F0257915B980222F13849A47ED6FA0E68A83EF55297A76A9559E0e6V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02.12.2020 N 691
(ред. от 01.09.2022)
"Об утверждении федерального государственного образовательного стандарта среднего профессионального образования по специальности 26.02.03 Судовождение"
(Зарегистрировано в Минюсте России 03.02.2021 N 62347)</dc:title>
  <dcterms:created xsi:type="dcterms:W3CDTF">2022-12-16T13:21:30Z</dcterms:created>
</cp:coreProperties>
</file>