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742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270835.01 Мастер путевых машин"</w:t>
              <w:br/>
              <w:t xml:space="preserve">(Зарегистрировано в Минюсте России 20.08.2013 N 29561)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29561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742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270835.01 МАСТЕР ПУТЕВЫХ МАШИН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270835.01 Мастер путевых машин.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16.04.2010 N 372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70835.01 Мастер путевых машин&quot; (Зарегистрировано в Минюсте РФ 03.06.2010 N 17474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16 апреля 2010 г. N 372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270835.01 Мастер путевых машин" (зарегистрирован Министерством юстиции Российской Федерации 3 июня 2010 г., регистрационный N 17474).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742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270835.01 МАСТЕР ПУТЕВЫХ МАШИН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270835.01 Мастер путевых машин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270835.01 Мастер путевых машин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270835.01 Мастер путевых машин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11"/>
        <w:gridCol w:w="4251"/>
        <w:gridCol w:w="2607"/>
      </w:tblGrid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(ОК 016-94) </w:t>
            </w:r>
            <w:hyperlink w:history="0" w:anchor="P87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8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Наладчик железнодорожно-строительных машин и механизмов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дефектоскопной тележки</w:t>
            </w:r>
          </w:p>
        </w:tc>
        <w:tc>
          <w:tcPr>
            <w:tcW w:w="26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W w:w="425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 по ремонту путевых машин и механизмов</w:t>
            </w:r>
          </w:p>
        </w:tc>
        <w:tc>
          <w:tcPr>
            <w:tcW w:w="26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89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1" w:name="P91"/>
    <w:bookmarkEnd w:id="91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слесарь по ремонту путевых машин и механизмов - оператор дефектоскопной тележки;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наладчик железнодорожно-строительных машин и механизмов - оператор дефектоскопной тележки.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техническое обеспечение оборудования железнодорожно-строительных машин и механизмов, эксплуатация средств дефектоскопирования рельсов железнодорожного пути.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детали, узлы, агрегаты, системы железнодорожно-строительных машин, механизмов, станков и инструментов;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рельсы железнодорожного пути и стрелочные переводы;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механическое, электрическое, пневматическое, гидравлическое оборудование, контрольно-измерительный инструмент;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и технологические процессы наладки, регулировки, технического обслуживания и ремонта железнодорожно-строительных машин и механизмов;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нормативно-техническая документация.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270835.01 Мастер путевых машин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Обеспечение бесперебойной эксплуатации железнодорожно-строительных машин и механизмов.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Ведение процесса выявления дефектов в рельсах и стрелочных переводах.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Выполнение слесарно-монтажных и ремонтных работ.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Обеспечение бесперебойной эксплуатации железнодорожно-строительных машин и механизмов.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Осуществлять контроль над работой деталей, узлов, агрегатов, систем железнодорожно-строительных машин и механизмов, станков.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Осуществлять наладку, регулировку, техническое обслуживание железнодорожно-строительных машин и механизмов.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Обеспечивать проведение планово-предупредительных ремонтов.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Осуществлять контроль над соблюдением правил технической эксплуатации машин и механизмов обслуживающим их персоналом.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Ведение процесса выявления дефектов в рельсах и стрелочных переводах.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Осуществлять детальное обследование, контроль и классификацию обнаруженных дефектов, повреждений рельсов и металлических частей стрелочных переводов.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Соблюдать правила технической эксплуатации дефектоскопов и технологии дефектоскопирования.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Осуществлять техническое обслуживание и содержание в исправном состоянии дефектоскопов и их источников 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Определять неисправности элементов дефектоскопной тележки, регулировать искательную систему.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Выполнение слесарно-монтажных и ремонтных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Определять неисправности железнодорожно-строительных машин и механизмов.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Производить слесарные работы при ремонте узлов и агрегатов железнодорожно-строительных машин и механизмов, станков, инструмента.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Производить дефектацию деталей узлов машин и механизмов.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20"/>
        <w:gridCol w:w="4082"/>
        <w:gridCol w:w="1077"/>
        <w:gridCol w:w="1077"/>
        <w:gridCol w:w="2279"/>
        <w:gridCol w:w="1321"/>
      </w:tblGrid>
      <w:tr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20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инструмент для выполнения слесарных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технологическую последовательность слесарных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теоретические знания по электротехнике;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оборудование с электроприводом;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технологическую последовательность электромонтажных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теоретические знания по технической механике, гидравлике;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приемы выполнения слесарных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названия электротехнических приборов и электрических машин, устройство, область их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условные обозначения электротехнических приборов и электрических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выполнения электромонтажных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технических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измерительных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допусков и посадок;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квалитеты и параметры шероховатости;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из технической механики;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гидравлике и гидросистемах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Основы слесарных и электромонтажных работ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3.3</w:t>
            </w:r>
          </w:p>
        </w:tc>
      </w:tr>
      <w:tr>
        <w:tc>
          <w:tcPr>
            <w:tcW w:w="11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различать по типам и маркам путевые машины и механизмы;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машины и механизмы, применяемые при ремонте и текущем содержании пути;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путевых машин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путевых машин и механизмов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Путевые машины и механизмы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</w:tc>
      </w:tr>
      <w:tr>
        <w:tc>
          <w:tcPr>
            <w:tcW w:w="11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видах деятельности предприятий железнодорожного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тип рельсов;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вид промежуточных и стыковых скреплений;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предприятия железнодорожного транспорта и их назначение;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общее устройство пути;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элементы пути, их назначение;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взаимодействие элементов пути и подвижного состава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Общий курс железных дорог. Путь и путевое хозяйство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</w:tc>
      </w:tr>
      <w:tr>
        <w:tc>
          <w:tcPr>
            <w:tcW w:w="11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проверку габаритных расстояний;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в дневное и ночное время ручные и звуковые сигналы;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ограждать места препятствий для движения поездов;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правил технической эксплуатации и инструкций;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обязанности работников железнодорожного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габариты приближения строений подвижного состава;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сигнальные значения светофоров, сигналов ограждения, ручных и звуковых сигналов, места их установки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Правила технической эксплуатации железных дорог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</w:t>
            </w:r>
          </w:p>
        </w:tc>
      </w:tr>
      <w:tr>
        <w:tc>
          <w:tcPr>
            <w:tcW w:w="11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чертеж, технический рисунок или эскиз;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схемы, рабочие и сборочные чертежи по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необходимой справочной литературой;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спецификацией в процессе чтения сборочных чертежей,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ГОСТ, предъявляемых к оформлению рабочих и сборочных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условностей и упрощений, применяемых в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схем, рабочих и сборочных чертежей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 Техническая графика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</w:t>
            </w:r>
          </w:p>
        </w:tc>
      </w:tr>
      <w:tr>
        <w:tc>
          <w:tcPr>
            <w:tcW w:w="11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экономике организаций железнодорожного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нормы времени и выработки;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экономические знания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российской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рыночных отношений;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экономические принципы деятельности организаций железнодорожного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перспективы развития железнодорожного транспорта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ОП.06. Основы экономики организации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</w:tc>
      </w:tr>
      <w:tr>
        <w:tc>
          <w:tcPr>
            <w:tcW w:w="11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материалы для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основные свойства материалов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по маркам;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расшифровать марки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наименование, маркировку и основные механические свойства обрабатываемых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электротехнические 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абразивных инструментов;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свойства охлаждающих и смазывающих жидкостей, моющих составов металлов, припоев, флюсов, протрав;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требования на основные материалы и полуфабрикаты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ОП.07. Материаловедение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</w:tc>
      </w:tr>
      <w:tr>
        <w:tc>
          <w:tcPr>
            <w:tcW w:w="11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безопасности и нормы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безопасные условия работы на железнодорожных путях;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медицинскую помощь;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защиты обслуживающего персонала</w:t>
            </w:r>
          </w:p>
          <w:p>
            <w:pPr>
              <w:pStyle w:val="0"/>
            </w:pPr>
            <w:r>
              <w:rPr>
                <w:sz w:val="20"/>
              </w:rPr>
              <w:t xml:space="preserve">от действия электрического тока;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безопасности при нахождении и производстве работ на железнодорожных путях;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оказания первой медицинской помощи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ОП.08. Охрана труда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</w:t>
            </w:r>
          </w:p>
        </w:tc>
      </w:tr>
      <w:tr>
        <w:tc>
          <w:tcPr>
            <w:tcW w:w="11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</w:t>
            </w:r>
          </w:p>
          <w:p>
            <w:pPr>
              <w:pStyle w:val="0"/>
            </w:pPr>
            <w:r>
              <w:rPr>
                <w:sz w:val="20"/>
              </w:rPr>
              <w:t xml:space="preserve">для снижения уровня опасностей различного вида и их последствий в профессиональной деятельности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и в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</w:t>
            </w:r>
          </w:p>
          <w:p>
            <w:pPr>
              <w:pStyle w:val="0"/>
            </w:pPr>
            <w:r>
              <w:rPr>
                <w:sz w:val="20"/>
              </w:rPr>
              <w:t xml:space="preserve">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</w:t>
            </w:r>
          </w:p>
          <w:p>
            <w:pPr>
              <w:pStyle w:val="0"/>
            </w:pPr>
            <w:r>
              <w:rPr>
                <w:sz w:val="20"/>
              </w:rPr>
              <w:t xml:space="preserve">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ОП.09.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tcW w:w="112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2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2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бесперебойной эксплуатации железнодорожно-строительных машин и механизмов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бесперебойной эксплуатации железнодорожно-строительных машин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 приборам и внешним осмотром нарушения в работе узлов, систем, машин, механизмов, станков, двигателей внутреннего сгорания;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проверку, наладку, регулировку механического, электрического, пневматического, гидравлического оборудования железнодорожно-строительных машин и механизмов, станков, двигателей внутреннего сгорания;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проведение технического обслуживания и планово-предупредительных ремонтов;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контрольно-измерительные инструменты и приборы;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универсальные приспособления и инструмент для выполнения слесарно-монтажных работ, наладки и регулировки путевых машин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техники безопасности 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железнодорожно-строительных машин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работы узлов, систем, машин, механизмов, станков, двигателей внутреннего сгорания;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параметры, условия и режимы работы агрегатов, узлов,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предупреждения и устранения неисправностей;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наладки, регулировки, технического обслуживания, профилактического ремонта и эксплуатации железнодорожно-строительных машин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сроки, периодичность проведения технического обслуживания и планово-предупредительных ремонтов;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объемы и порядок проведения технического обслуживания и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устройство и способы применения универсальных приспособлений и инструмента для выполнения слесарно-монтажных работ, наладки и регулировки путевых машин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устройство применяемых контрольно-измерительных инструментов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Наладка и регулировка путевых машин и механизмов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c>
          <w:tcPr>
            <w:tcW w:w="112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Ведение процесса выявления дефектов в рельсах и стрелочных переводах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обслуживания и содержания дефектоскопной тележки;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дефектов, повреждений рельсов и металлических частей стрелочных переводов;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 приборам и внешним осмотром неисправности элементов дефектоскопной тележки;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проверку, наладку и регулировку работоспособности и чувствительности искательной системы тележки на контрольном тупике;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участие в ремонте дефектоскопной тележки;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содержать в исправном состоянии дефектоскопы и источники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техническое обслуживание дефектоскопов;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эксплуатации дефектоскопов и технологии дефектоскопирования;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детальное обследование и классифицировать обнаруженные дефекты и повреждения рельсов и стрелочных переводов;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над развитием дефектов;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регистрировать обнаруженные дефекты и повреждения рельсов и стрелочных переводов;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техники безопасности 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назначение магнитных и ультразвуковых рельсовых дефектоскопов;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содержания, хранения и технической эксплуатации дефектоскопов;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проверки работоспособности и условной чувствительности дефектоскопов, их искательных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источников питания дефектоскопной тележки, правила проведения их профилактики и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дефектов и повреждений рельсов и стрелочных переводов, их классификацию;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 дефектов и повреждений рельсов и стрелочных переводов на безопасность движения поездов;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регистрации дефектов и повреждений рельсов и стрелочных переводов;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и методы дефектоскопирования;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безопасности движения поездов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Устройство и эксплуатация рельсовых дефектоскопов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МДК.02.02. Выявление дефектов в рельсах и стрелочных переводах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W w:w="112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слесарно-монтажных и ремонтных работ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слесарно-монтажных и ремонтных работ узлов и агрегатов путевых машин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слесарные работы по 7 - 10 квалитетам точности;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разборку, подготовку к ремонту, ремонт средней сложности, сборку, регулировку и стендовые испытания узлов, агрегатов и систем путевых машин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замену неисправных деталей,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контрольно-измерительные инструменты и приборы;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универсальные приспособления и специальный инструмент для выполнения слесарно-монтажных работ, ремонта, наладки и регулировки путевых машин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кинематические, гидравлические, пневматические и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техники безопасности 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назначение и взаимодействие основных узлов ремонтируемых путевых машин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технологический процесс выполнения слесарно-монтажных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выявления и устранения дефектов в работе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устройство и способы применения универсальных приспособлений и инструмента для выполнения слесарно-монтажных работ, наладки и регулировки путевых машин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устройство применяемого контрольно-измерительного инструмента;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условия ремонта путевых машин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проведения технического обслуживания и планово-предупредительного ремонта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Ремонт и регулировка путевых машин и механизмов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tcW w:w="112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2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blPrEx>
          <w:tblBorders>
            <w:insideH w:val="nil"/>
          </w:tblBorders>
        </w:tblPrEx>
        <w:tc>
          <w:tcPr>
            <w:tcW w:w="11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5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  <w:tr>
        <w:tblPrEx>
          <w:tblBorders>
            <w:insideH w:val="nil"/>
          </w:tblBorders>
        </w:tblPrEx>
        <w:tc>
          <w:tcPr>
            <w:tcW w:w="11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5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  <w:tr>
        <w:tblPrEx>
          <w:tblBorders>
            <w:insideH w:val="nil"/>
          </w:tblBorders>
        </w:tblPrEx>
        <w:tc>
          <w:tcPr>
            <w:tcW w:w="11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5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4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483"/>
        <w:gridCol w:w="1587"/>
      </w:tblGrid>
      <w:tr>
        <w:tc>
          <w:tcPr>
            <w:tcW w:w="748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748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58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748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48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48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48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48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91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пункту 3.2</w:t>
        </w:r>
      </w:hyperlink>
      <w:r>
        <w:rPr>
          <w:sz w:val="20"/>
        </w:rPr>
        <w:t xml:space="preserve"> ФГОС СПО),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880"/>
        <w:gridCol w:w="1190"/>
      </w:tblGrid>
      <w:t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19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 нед.</w:t>
            </w:r>
          </w:p>
        </w:tc>
      </w:tr>
      <w:t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информатики и основ автоматизации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экономики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конструкции путевых и строительных машин;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эксплуатации железных дорог и безопасности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конструкции, технического обслуживания и ремонта железнодорожного пути.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путевого механизированного инструмента;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электрооборудования и устройств автоматики путевых и строительных машин;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гидравлического и пневматического оборудования путевых машин;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эксплуатации и ремонта путевых машин;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дефектоскопии.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слесарно-монтажная;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электромонтажная.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пятый - двадцать шестой утратили силу. - </w:t>
      </w:r>
      <w:hyperlink w:history="0" r:id="rId3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742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742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D461F6512694460730E7F2121B2D0DAFB1A90B14B64E0A2D3F51B03DB2F1BD105455F3152FBE5269EEF7D3875DCD01D93425427B821679FV0l3H" TargetMode = "External"/>
	<Relationship Id="rId8" Type="http://schemas.openxmlformats.org/officeDocument/2006/relationships/hyperlink" Target="consultantplus://offline/ref=7D461F6512694460730E7F2121B2D0DAFB1490B14F6EE0A2D3F51B03DB2F1BD105455F3152FBE42194EF7D3875DCD01D93425427B821679FV0l3H" TargetMode = "External"/>
	<Relationship Id="rId9" Type="http://schemas.openxmlformats.org/officeDocument/2006/relationships/hyperlink" Target="consultantplus://offline/ref=7D461F6512694460730E7F2121B2D0DAF91D9BB94864E0A2D3F51B03DB2F1BD11745073D53F9F92594FA2B6933V8lBH" TargetMode = "External"/>
	<Relationship Id="rId10" Type="http://schemas.openxmlformats.org/officeDocument/2006/relationships/hyperlink" Target="consultantplus://offline/ref=7D461F6512694460730E7F2121B2D0DAFB1A90B14B64E0A2D3F51B03DB2F1BD105455F3152FBE5269EEF7D3875DCD01D93425427B821679FV0l3H" TargetMode = "External"/>
	<Relationship Id="rId11" Type="http://schemas.openxmlformats.org/officeDocument/2006/relationships/hyperlink" Target="consultantplus://offline/ref=7D461F6512694460730E7F2121B2D0DAFB1490B14F6EE0A2D3F51B03DB2F1BD105455F3152FBE42194EF7D3875DCD01D93425427B821679FV0l3H" TargetMode = "External"/>
	<Relationship Id="rId12" Type="http://schemas.openxmlformats.org/officeDocument/2006/relationships/hyperlink" Target="consultantplus://offline/ref=7D461F6512694460730E7F2121B2D0DAFC1E9BB54D6AE0A2D3F51B03DB2F1BD105455F3152FBE52191EF7D3875DCD01D93425427B821679FV0l3H" TargetMode = "External"/>
	<Relationship Id="rId13" Type="http://schemas.openxmlformats.org/officeDocument/2006/relationships/hyperlink" Target="consultantplus://offline/ref=7D461F6512694460730E7F2121B2D0DAFB1490B14F6EE0A2D3F51B03DB2F1BD105455F3152FBE42195EF7D3875DCD01D93425427B821679FV0l3H" TargetMode = "External"/>
	<Relationship Id="rId14" Type="http://schemas.openxmlformats.org/officeDocument/2006/relationships/hyperlink" Target="consultantplus://offline/ref=7D461F6512694460730E7F2121B2D0DAFB1490B14F6EE0A2D3F51B03DB2F1BD105455F3152FBE42193EF7D3875DCD01D93425427B821679FV0l3H" TargetMode = "External"/>
	<Relationship Id="rId15" Type="http://schemas.openxmlformats.org/officeDocument/2006/relationships/hyperlink" Target="consultantplus://offline/ref=7D461F6512694460730E7F2121B2D0DAF91E9DB8476AE0A2D3F51B03DB2F1BD105455F3152FBE72596EF7D3875DCD01D93425427B821679FV0l3H" TargetMode = "External"/>
	<Relationship Id="rId16" Type="http://schemas.openxmlformats.org/officeDocument/2006/relationships/hyperlink" Target="consultantplus://offline/ref=7D461F6512694460730E7F2121B2D0DAFB1A90B14B64E0A2D3F51B03DB2F1BD105455F3152FBE5269FEF7D3875DCD01D93425427B821679FV0l3H" TargetMode = "External"/>
	<Relationship Id="rId17" Type="http://schemas.openxmlformats.org/officeDocument/2006/relationships/hyperlink" Target="consultantplus://offline/ref=7D461F6512694460730E7F2121B2D0DAF91E9DB8476AE0A2D3F51B03DB2F1BD105455F3152FBE72596EF7D3875DCD01D93425427B821679FV0l3H" TargetMode = "External"/>
	<Relationship Id="rId18" Type="http://schemas.openxmlformats.org/officeDocument/2006/relationships/hyperlink" Target="consultantplus://offline/ref=7D461F6512694460730E7F2121B2D0DAFC1F9AB54D6EE0A2D3F51B03DB2F1BD11745073D53F9F92594FA2B6933V8lBH" TargetMode = "External"/>
	<Relationship Id="rId19" Type="http://schemas.openxmlformats.org/officeDocument/2006/relationships/header" Target="header2.xml"/>
	<Relationship Id="rId20" Type="http://schemas.openxmlformats.org/officeDocument/2006/relationships/footer" Target="footer2.xml"/>
	<Relationship Id="rId21" Type="http://schemas.openxmlformats.org/officeDocument/2006/relationships/hyperlink" Target="consultantplus://offline/ref=7D461F6512694460730E7F2121B2D0DAFB1A90B14B64E0A2D3F51B03DB2F1BD105455F3152FBE52796EF7D3875DCD01D93425427B821679FV0l3H" TargetMode = "External"/>
	<Relationship Id="rId22" Type="http://schemas.openxmlformats.org/officeDocument/2006/relationships/hyperlink" Target="consultantplus://offline/ref=7D461F6512694460730E7F2121B2D0DAFB1A90B14B64E0A2D3F51B03DB2F1BD105455F3152FBE5279FEF7D3875DCD01D93425427B821679FV0l3H" TargetMode = "External"/>
	<Relationship Id="rId23" Type="http://schemas.openxmlformats.org/officeDocument/2006/relationships/hyperlink" Target="consultantplus://offline/ref=7D461F6512694460730E7F2121B2D0DAFB1A90B14B64E0A2D3F51B03DB2F1BD105455F3152FBE52094EF7D3875DCD01D93425427B821679FV0l3H" TargetMode = "External"/>
	<Relationship Id="rId24" Type="http://schemas.openxmlformats.org/officeDocument/2006/relationships/hyperlink" Target="consultantplus://offline/ref=7D461F6512694460730E7F2121B2D0DAFB1A90B14B64E0A2D3F51B03DB2F1BD105455F3152FBE52090EF7D3875DCD01D93425427B821679FV0l3H" TargetMode = "External"/>
	<Relationship Id="rId25" Type="http://schemas.openxmlformats.org/officeDocument/2006/relationships/hyperlink" Target="consultantplus://offline/ref=7D461F6512694460730E7F2121B2D0DAF91E9DB8476AE0A2D3F51B03DB2F1BD105455F3152FBE72596EF7D3875DCD01D93425427B821679FV0l3H" TargetMode = "External"/>
	<Relationship Id="rId26" Type="http://schemas.openxmlformats.org/officeDocument/2006/relationships/hyperlink" Target="consultantplus://offline/ref=7D461F6512694460730E7F2121B2D0DAFB1A90B14B64E0A2D3F51B03DB2F1BD105455F3152FBE52295EF7D3875DCD01D93425427B821679FV0l3H" TargetMode = "External"/>
	<Relationship Id="rId27" Type="http://schemas.openxmlformats.org/officeDocument/2006/relationships/hyperlink" Target="consultantplus://offline/ref=7D461F6512694460730E7F2121B2D0DAFC1E9BB54D6AE0A2D3F51B03DB2F1BD11745073D53F9F92594FA2B6933V8lBH" TargetMode = "External"/>
	<Relationship Id="rId28" Type="http://schemas.openxmlformats.org/officeDocument/2006/relationships/hyperlink" Target="consultantplus://offline/ref=7D461F6512694460730E7F2121B2D0DAFC1F9AB54D6EE0A2D3F51B03DB2F1BD105455F335BF9EC70C7A07C64308BC31D93425725A4V2l1H" TargetMode = "External"/>
	<Relationship Id="rId29" Type="http://schemas.openxmlformats.org/officeDocument/2006/relationships/hyperlink" Target="consultantplus://offline/ref=7D461F6512694460730E7F2121B2D0DAFC1E9BB54D6AE0A2D3F51B03DB2F1BD105455F3152FBEE2596EF7D3875DCD01D93425427B821679FV0l3H" TargetMode = "External"/>
	<Relationship Id="rId30" Type="http://schemas.openxmlformats.org/officeDocument/2006/relationships/hyperlink" Target="consultantplus://offline/ref=7D461F6512694460730E7F2121B2D0DAFB1490B14F6EE0A2D3F51B03DB2F1BD105455F3152FBE42190EF7D3875DCD01D93425427B821679FV0l3H" TargetMode = "External"/>
	<Relationship Id="rId31" Type="http://schemas.openxmlformats.org/officeDocument/2006/relationships/hyperlink" Target="consultantplus://offline/ref=7D461F6512694460730E7F2121B2D0DAFC1E9BB54D6AE0A2D3F51B03DB2F1BD105455F3152FBEF2495EF7D3875DCD01D93425427B821679FV0l3H" TargetMode = "External"/>
	<Relationship Id="rId32" Type="http://schemas.openxmlformats.org/officeDocument/2006/relationships/hyperlink" Target="consultantplus://offline/ref=7D461F6512694460730E7F2121B2D0DAFC1E9BB54D6AE0A2D3F51B03DB2F1BD105455F3152FBEE2594EF7D3875DCD01D93425427B821679FV0l3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742
(ред. от 13.07.2021)
"Об утверждении федерального государственного образовательного стандарта среднего профессионального образования по профессии 270835.01 Мастер путевых машин"
(Зарегистрировано в Минюсте России 20.08.2013 N 29561)</dc:title>
  <dcterms:created xsi:type="dcterms:W3CDTF">2022-12-12T07:37:19Z</dcterms:created>
</cp:coreProperties>
</file>