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13.08.2014 N 999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электроника"</w:t>
              <w:br/>
              <w:t xml:space="preserve">(Зарегистрировано в Минюсте России 25.08.2014 N 33827)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августа 2014 г. N 999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11.02.13 ТВЕРДОТЕЛЬНАЯ ЭЛЕКТРОНИКА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11.02.13 Твердотельная электроника.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5.04.2010 N 271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109 Твердотельная электроника&quot; (Зарегистрировано в Минюсте РФ 11.05.2010 N 1715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271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210109 Твердотельная электроника" (зарегистрирован Министерством юстиции Российской Федерации 11 мая 2010 г., регистрационный N 17157).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августа 2014 г. N 999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11.02.13 ТВЕРДОТЕЛЬНАЯ ЭЛЕКТРОНИКА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11.02.13 Твердотельная электроника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11.02.13 Твердотельная электроника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11.02.13 Твердотельная электроника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12"/>
        <w:gridCol w:w="3021"/>
        <w:gridCol w:w="3406"/>
      </w:tblGrid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2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разработке, производству, испытанию и контролю качества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изделия твердотельной электроники разных типов;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и компоненты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и оборудование изготовления и испытания изделий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конструкторско-технологическая и сопроводительная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качества и обеспечение надежности выпускаемых изделий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Участие в разработке технологических процессов, несложной технологической оснастки и конструкторско-технологической документации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Монтаж, регулировка, техническое обслуживание и эксплуатация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Осуществление технологического процесса производства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Измерение параметров, характеристик и проведение испытаний для контроля качества и обеспечения надежности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Выполнение работ по одной или нескольким профессиям рабочих, должностям служащих (приложение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Участие в разработке технологических процессов, несложной технологической оснастки и конструкторско-технологической документации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разработке технологического процесса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несложную технологическую оснастку.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Составлять конструкторско-технологическую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Монтаж, регулировка, техническое обслуживание и эксплуатация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работы по монтажу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Выполнять работы по регулировке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техническое обслуживание и несложный ремонт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эксплуатацию технологического оборудования для изготовления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Осуществление технологического процесса производства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подготовку и запуск технологического оборудования для производства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Устанавливать, контролировать и регулировать параметры и режимы технологических установок для производства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Выполнять операции технологического процесса производства изделий твердотельной электроники (по видам).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Измерение параметров, характеристик и проведение испытаний для контроля качества и обеспечения надежности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Выбирать и готовить контрольно-измерительное оборудование для измерения параметров, характеристик и проведения испытаний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Проводить измерение параметров и характеристик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испытания для контроля качества и оценки надежности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Участие в организации производственной деятельности малого структурного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Участвовать в планировании и организации работы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Участвовать в руководстве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Участвовать в анализе процесса и результатов деятельности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99"/>
        <w:gridCol w:w="3267"/>
        <w:gridCol w:w="1968"/>
        <w:gridCol w:w="1904"/>
        <w:gridCol w:w="3228"/>
        <w:gridCol w:w="1942"/>
      </w:tblGrid>
      <w:tr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2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32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решения прикладных задач при измерении параметров и характеристик изделий твердотельной электроники;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объяснять физические явления и эффекты в различных профессиональных ситуациях создания, испытания и применения приборов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физические измерения, работать на типовых приборах научного назначения, проводить обработку экспериментальных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на основе которых работают приборы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физические явления и эффекты, лежащие в основе технологических процессов производства изделий твердотельной электроники;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ЕН.02. Физика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вычислительную технику в обучении 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экологические принципы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факторов технологического процесса на экологическое состояние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законодательства о защите природы и мониторинге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устойчивого состояния экосистем и причины возникновения экологического кризиса.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ЕН.04. Экологические основы природопользования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3.2,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4.2, 4.3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2322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1160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и элементы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электрических цепей и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параметры и характеристики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 в электрических цепях;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2.1 - 2.4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 технической документации определять тип, назначение, параметры и характеристики различных видов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параметры различных видов дискретных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с помощью контрольно-измерительных приборов параметры и характеристики различных видов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физики твердого тела, твердотельных и пленочных структур;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изделий твердотельной электроники по назначению, конструкции, мощности, частоте, используемым материалам;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конструктивно-технологическое исполнение, принципы и режимы работы различных видов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параметров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применения различных видов изделий твердотельной электроники;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Электронная техника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анализа их свойств для конкретного применения в производстве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контрольно-измерительное оборудование для измерения параметров и характеристик материалов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материалов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свойства материалов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обработки и исследования материалов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обработки материалов для производства изделий твердотельной электроники;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Электронное материаловедение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стандартизации, метрологии и подтверждение соответствия 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испытание и контроль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цели, задачи, принципы, объекты и средства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качества продукции, показатели качества и методы их оценки;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Метрология, стандартизация и сертификация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применять вычислительную технику и автоматизированные системы управления в проектировании и производстве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и результаты измерений с использованием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вычислительных системах и автоматизированных системах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устройства вычислительных систем, их назначение и функционирование;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структуру программных средств, применяемых в производстве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решения задач с помощью ЭВМ;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Информационное обеспечение профессиональной деятельности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измерительные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по справочным материалам измерительные средства и измерять с заданной точностью физические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электрические измерения параметров электрических сигналов приборами и устройствами различных типов и оценивать качество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устройства для измерения в электрических цепях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измерения и способы их автоматизации;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погрешности измерений и влияние измерительных приборов на точность измерений;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ОП.07. Электрорадиоизмерения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и права сотрудников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нормативные правовые акты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права, регулирующие правовые 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Правовое обеспечение профессиональной деятельности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современную информацию для технико-экономического обоснования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эффективность использования трудовых, материальных и финансовых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макро- и микроэкономики;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производственного и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использования;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ОП.09. Экономика организации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современные технологии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исполнителей на повышение качества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условия для профессионально-личностного совершенствования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ОП.10. Менеджмент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опасностей технических систем и технологических процессов;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ОП.11. Охрана труда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1162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разработке технологических процессов, несложной технологической оснастки и конструкторско-технологической документации для изготовления изделий твердотельной 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технологического процесса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несложной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конструкторско-технологической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технологический процесс изготовления изделий твердотельной электроники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режимы технологического процесса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программные средства для разработки технологического процесса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 оснастку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(установку) технологической оснастки на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работоспособность изготовленной технологической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технологическую, проектно-конструкторскую и другую техническую документацию в соответствии с нормативными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конструктивных элементов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программное обеспечение для расчета и проектирования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изготовления изделий твердотельной электроники (по видам);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пооперационного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расчетов режимов технологического процесса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технологической документации, применяемые в технологическом процессе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технологического оборудования, применяемого при изготовлении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технологической оснастки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конструктивные особенности, назначение, основные принципы работы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расчета и проектирования изделий твердотельной электроники и их элементов с использованием стандартного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государственные системы стандартов ЕСКД, Единой системы технологической подготовки производства, Единой системой технологической документации.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Основные технологические процессы изготовления изделий твердотельной электроники (по видам)</w:t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Проектирование изделий твердотельной электроники</w:t>
            </w:r>
          </w:p>
        </w:tc>
        <w:tc>
          <w:tcPr>
            <w:vMerge w:val="continue"/>
          </w:tcPr>
          <w:p/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Монтаж, регулировка, техническое обслуживание и эксплуатация технологического оборудования для изготовления изделий твердотельной 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монтажа, эксплуатации, регулировки, технического обслуживания и несложного ремонта технологического оборудования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подготавливать оборудование, инструменты и приспособления, применяемые при монтаже;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приемку технологического оборудования, поступившего для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 технологического оборудования, применяемого при изготовлении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включение и выключение технологического оборудования, применяемого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и режимы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техническое обслуживание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отказов в работе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несложный ремонт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технологическое оборудование, применяемое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аварийное выключение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технологического оборудования, применяемого при изготовлении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технологического оборудования, применяемого при изготовлении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монтажа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оборудование, инструменты и приспособления, применяемые для монтажа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запуска и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регулировки параметров и режимов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отказов в работе технологического оборудования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порядок обслуживания технологического оборудования.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Теоретические основы монтажа, регулировки, технического обслуживания и эксплуатации технологического оборудования для изготовления изделий твердотельной электроники (по видам)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технологического процесса производства изделий твердотельной 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и запуска технологического оборудования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установки, контроля и регулировки параметров и режимов технологических установок для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операций технологического процесса производства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подготовку и запуск технологического оборудования, применяемого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регулировать параметры и режимы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аварийное выключение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входной контроль и подготовку материалов и изделий перед выполнением операций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технологического процесса производства изделий твердотельной электроники в соответствии с технологической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корректировать параметры и режимы работы технологического оборудования для исключения брака в изделиях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изделий твердотельной электроники при визуальном и параметрическом контроле;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классификацию изделий твердотельной электроники по видам брака;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технологического оборудования, применяемого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запуска и эксплуатации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режимы работы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регулировки параметров и режимов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отказов в работе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и технологическую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конструкций разных видов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 и технологические процессы, применяемые для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пооперационного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технологического процесса изготовления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режимов технологического процесса изготовления изделий твердотельной электроники на параметры и характеристики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изделий твердотельной электроники, возникающие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пооперационного контроля качества изделий твердотельной электроники в технологическом процессе;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нормативные требования оценки качества изделий твердотельной электроники при визуальном и параметрическом контроле;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оптических микроскопов, контрольно-измерительных инструментов и приборов и правила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результатам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технологической документации, применяемые в технологическом процессе изготовления изделий твердотельной электроники.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производства изделий твердотельной электроники (по видам)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параметров, характеристик и проведение испытаний для контроля качества и обеспечения надежности изделий твердотельной электроники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подготовки контрольно-измерительного и испытательного оборудования для измерения параметров, характеристик и проведения испытаний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измерения параметров, характеристик и испытаний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выбирать, настраивать и проводить поверку радиоизмерительных приборов, применяемых при измерении параметров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настраивать схемы для измерения параметров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и проводить поверку универсальных и специализированных тестеров;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программировать автоматизированные измерительные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необходимую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радиоизмерительные приборы, применяемые при измерении параметров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универсальные и специализированные тестеры;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автоматизированные измерительные комплексы;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измерений и оценку надежности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разбраковку изделий твердотельной электроники по параметрам и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испытательное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параметры и характеристики изделий твердотельной электроники в процессе и после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обработку результатов испытаний и оценку надежности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разбраковку изделий твердотельной электроники по результатам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результатам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сопроводительную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конструкций, режимов работы, параметров и характеристик изделий твердотельной электроники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методы измерения параметров и характеристик изделий твердотельной электроники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радиоизмерительных приборов, применяемых при измерении параметров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построения и монтажа измерительных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универсальных и специализированных тестеров;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применения автоматизированных измерительных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и специальные методы испытания изделий твердотельной электроники разных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испытательного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правила оформления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изделий твердотельной электроники по параметрам и характеристикам;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обработки результатов измерений и оценки надежности изделий твердотельной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нормативные требования оценки качества изделий твердотельной электроники при параметрическом контроле;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результатам параметрического контроля.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Методы измерения параметров, испытаний и контроля качества изделий твердотельной электроники (по видам)</w:t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29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2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производственной деятельности малого структурного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планировании и организации работы структурного подразделения организации на основе знания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информационно-коммуникационных технологий для построения деловых отношений и ведения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руководстве работой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анализе процесса и результатов деятельности подразделения на основе современных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оценке психологии личности и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показатели, характеризующие эффективность организации обслуживания основного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и реализовывать управленческие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мотивировать работников на решение производственных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конфликтными ситуациями, стрессами и рисками;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организацией: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процессно-стоимостные и функциональные;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Гражданский кодекс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Российской Федерации от 17 июля 1999 г. N 2300-1 "О защите прав потребителей", Федеральный закон</w:t>
            </w:r>
          </w:p>
          <w:p>
            <w:pPr>
              <w:pStyle w:val="0"/>
            </w:pPr>
            <w:r>
              <w:rPr>
                <w:sz w:val="20"/>
              </w:rPr>
              <w:t xml:space="preserve">от 7 июля 2003 г. N 126-ФЗ "О связи";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и практику формирования команды;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управления подразделением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конфликтологии;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деловой этикет.</w:t>
            </w:r>
          </w:p>
        </w:tc>
        <w:tc>
          <w:tcPr>
            <w:tcW w:w="19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Планирование и организация работы структурного подразделения</w:t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22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Современные технологии управления структурным подразделением</w:t>
            </w:r>
          </w:p>
        </w:tc>
        <w:tc>
          <w:tcPr>
            <w:vMerge w:val="continue"/>
          </w:tcPr>
          <w:p/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9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90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322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267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2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4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29"/>
        <w:gridCol w:w="1910"/>
      </w:tblGrid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10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29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10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изделий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экологии, 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электронного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электрорадиоизмерений и испытаний изделий твердотельной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вакуумной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и оборудования производства изделий твердотельной 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электрорадиомонтажные;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слесарно-сборочные.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учебно-производственные участки (лаборатории, цехи) для выполнения технологических операций по созданию изделий твердотельной электроники (в соответствии со специальностью и видами изделий).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11.02.13 Твердотельная электроника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48"/>
        <w:gridCol w:w="5491"/>
      </w:tblGrid>
      <w:tr>
        <w:tc>
          <w:tcPr>
            <w:tcW w:w="4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4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12950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деталей и приборов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15511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вакуумно-напылительных процессов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15707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микросварки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15800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плазмохимических процессов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15858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по наращиванию эпитаксиальных слоев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15916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прецизионной фотолитографии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16211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элионных процессов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18193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микросхем</w:t>
            </w:r>
          </w:p>
        </w:tc>
      </w:tr>
      <w:tr>
        <w:tc>
          <w:tcPr>
            <w:tcW w:w="414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18233</w:t>
              </w:r>
            </w:hyperlink>
          </w:p>
        </w:tc>
        <w:tc>
          <w:tcPr>
            <w:tcW w:w="5491" w:type="dxa"/>
          </w:tcPr>
          <w:p>
            <w:pPr>
              <w:pStyle w:val="0"/>
            </w:pPr>
            <w:r>
              <w:rPr>
                <w:sz w:val="20"/>
              </w:rPr>
              <w:t xml:space="preserve">Сборщик полупроводниковых приборов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13.08.2014 N 999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B6AFE413422B54EC874DF4599700C2681F8F7043265467734D5A02FD08D99256978E375BE68A934014D4D27BD4C2ABF197036F4D5C37B83R5N2J" TargetMode = "External"/>
	<Relationship Id="rId8" Type="http://schemas.openxmlformats.org/officeDocument/2006/relationships/hyperlink" Target="consultantplus://offline/ref=9B6AFE413422B54EC874DF4599700C2680F9F802326F467734D5A02FD08D99256978E375BE69A1340B4D4D27BD4C2ABF197036F4D5C37B83R5N2J" TargetMode = "External"/>
	<Relationship Id="rId9" Type="http://schemas.openxmlformats.org/officeDocument/2006/relationships/hyperlink" Target="consultantplus://offline/ref=9B6AFE413422B54EC874DF4599700C2683F1FE043567467734D5A02FD08D99257B78BB79BF6BBF310B581B76FBR1NBJ" TargetMode = "External"/>
	<Relationship Id="rId10" Type="http://schemas.openxmlformats.org/officeDocument/2006/relationships/hyperlink" Target="consultantplus://offline/ref=9B6AFE413422B54EC874DF4599700C2681F8F7043265467734D5A02FD08D99256978E375BE68A934014D4D27BD4C2ABF197036F4D5C37B83R5N2J" TargetMode = "External"/>
	<Relationship Id="rId11" Type="http://schemas.openxmlformats.org/officeDocument/2006/relationships/hyperlink" Target="consultantplus://offline/ref=9B6AFE413422B54EC874DF4599700C2681F8F7043265467734D5A02FD08D99256978E375BE68A934004D4D27BD4C2ABF197036F4D5C37B83R5N2J" TargetMode = "External"/>
	<Relationship Id="rId12" Type="http://schemas.openxmlformats.org/officeDocument/2006/relationships/hyperlink" Target="consultantplus://offline/ref=9B6AFE413422B54EC874DF4599700C2681F8F7043265467734D5A02FD08D99256978E375BE68A935084D4D27BD4C2ABF197036F4D5C37B83R5N2J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9B6AFE413422B54EC874DF4599700C2686F2FC003061467734D5A02FD08D99257B78BB79BF6BBF310B581B76FBR1NBJ" TargetMode = "External"/>
	<Relationship Id="rId16" Type="http://schemas.openxmlformats.org/officeDocument/2006/relationships/hyperlink" Target="consultantplus://offline/ref=9B6AFE413422B54EC874DF4599700C2686F3FD003065467734D5A02FD08D99256978E377B769AA6458024C7BF81B39BF197035F6C9RCN3J" TargetMode = "External"/>
	<Relationship Id="rId17" Type="http://schemas.openxmlformats.org/officeDocument/2006/relationships/hyperlink" Target="consultantplus://offline/ref=9B6AFE413422B54EC874DF4599700C2686F2FC003061467734D5A02FD08D99256978E375BE69A831094D4D27BD4C2ABF197036F4D5C37B83R5N2J" TargetMode = "External"/>
	<Relationship Id="rId18" Type="http://schemas.openxmlformats.org/officeDocument/2006/relationships/hyperlink" Target="consultantplus://offline/ref=9B6AFE413422B54EC874DF4599700C2681F8F7043265467734D5A02FD08D99256978E375BE68A9350B4D4D27BD4C2ABF197036F4D5C37B83R5N2J" TargetMode = "External"/>
	<Relationship Id="rId19" Type="http://schemas.openxmlformats.org/officeDocument/2006/relationships/hyperlink" Target="consultantplus://offline/ref=9B6AFE413422B54EC874DF4599700C2686F2FC003061467734D5A02FD08D99256978E375BE69A9300A4D4D27BD4C2ABF197036F4D5C37B83R5N2J" TargetMode = "External"/>
	<Relationship Id="rId20" Type="http://schemas.openxmlformats.org/officeDocument/2006/relationships/hyperlink" Target="consultantplus://offline/ref=9B6AFE413422B54EC874DF4599700C2683F2FA0D3A61467734D5A02FD08D99256978E375BE68A7340C4D4D27BD4C2ABF197036F4D5C37B83R5N2J" TargetMode = "External"/>
	<Relationship Id="rId21" Type="http://schemas.openxmlformats.org/officeDocument/2006/relationships/hyperlink" Target="consultantplus://offline/ref=9B6AFE413422B54EC874DF4599700C2683F2FA0D3A61467734D5A02FD08D99256978E375BE6BA833094D4D27BD4C2ABF197036F4D5C37B83R5N2J" TargetMode = "External"/>
	<Relationship Id="rId22" Type="http://schemas.openxmlformats.org/officeDocument/2006/relationships/hyperlink" Target="consultantplus://offline/ref=9B6AFE413422B54EC874DF4599700C2683F2FA0D3A61467734D5A02FD08D99256978E375BE6AA132014D4D27BD4C2ABF197036F4D5C37B83R5N2J" TargetMode = "External"/>
	<Relationship Id="rId23" Type="http://schemas.openxmlformats.org/officeDocument/2006/relationships/hyperlink" Target="consultantplus://offline/ref=9B6AFE413422B54EC874DF4599700C2683F2FA0D3A61467734D5A02FD08D99256978E375BE6AA1370A4D4D27BD4C2ABF197036F4D5C37B83R5N2J" TargetMode = "External"/>
	<Relationship Id="rId24" Type="http://schemas.openxmlformats.org/officeDocument/2006/relationships/hyperlink" Target="consultantplus://offline/ref=9B6AFE413422B54EC874DF4599700C2683F2FA0D3A61467734D5A02FD08D99256978E375BE6AA030084D4D27BD4C2ABF197036F4D5C37B83R5N2J" TargetMode = "External"/>
	<Relationship Id="rId25" Type="http://schemas.openxmlformats.org/officeDocument/2006/relationships/hyperlink" Target="consultantplus://offline/ref=9B6AFE413422B54EC874DF4599700C2683F2FA0D3A61467734D5A02FD08D99256978E375BE6AA033094D4D27BD4C2ABF197036F4D5C37B83R5N2J" TargetMode = "External"/>
	<Relationship Id="rId26" Type="http://schemas.openxmlformats.org/officeDocument/2006/relationships/hyperlink" Target="consultantplus://offline/ref=9B6AFE413422B54EC874DF4599700C2683F2FA0D3A61467734D5A02FD08D99256978E375BE6AA336004D4D27BD4C2ABF197036F4D5C37B83R5N2J" TargetMode = "External"/>
	<Relationship Id="rId27" Type="http://schemas.openxmlformats.org/officeDocument/2006/relationships/hyperlink" Target="consultantplus://offline/ref=9B6AFE413422B54EC874DF4599700C2683F2FA0D3A61467734D5A02FD08D99256978E375BE6DA3350F4D4D27BD4C2ABF197036F4D5C37B83R5N2J" TargetMode = "External"/>
	<Relationship Id="rId28" Type="http://schemas.openxmlformats.org/officeDocument/2006/relationships/hyperlink" Target="consultantplus://offline/ref=9B6AFE413422B54EC874DF4599700C2683F2FA0D3A61467734D5A02FD08D99256978E375BE6DA337014D4D27BD4C2ABF197036F4D5C37B83R5N2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999
(ред. от 13.07.2021)
"Об утверждении федерального государственного образовательного стандарта среднего профессионального образования по специальности 11.02.13 Твердотельная электроника"
(Зарегистрировано в Минюсте России 25.08.2014 N 33827)</dc:title>
  <dcterms:created xsi:type="dcterms:W3CDTF">2022-12-12T09:13:17Z</dcterms:created>
</cp:coreProperties>
</file>