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21.04.2014 N 361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покрытия"</w:t>
              <w:br/>
              <w:t xml:space="preserve">(Зарегистрировано в Минюсте России 02.06.2014 N 32537)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июня 2014 г. N 32537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2014 г. N 361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22.02.07 ПОРОШКОВАЯ МЕТАЛЛУРГИЯ, КОМПОЗИЦИОННЫЕ</w:t>
      </w:r>
    </w:p>
    <w:p>
      <w:pPr>
        <w:pStyle w:val="2"/>
        <w:jc w:val="center"/>
      </w:pPr>
      <w:r>
        <w:rPr>
          <w:sz w:val="20"/>
        </w:rPr>
        <w:t xml:space="preserve">МАТЕРИАЛЫ, ПОКРЫТИЯ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22.02.07 Порошковая металлургия, композиционные материалы, покрытия.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5.11.2009 N 67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7 Порошковая металлургия, композиционные материалы, покрытия&quot; (Зарегистрировано в Минюсте РФ 16.12.2009 N 1563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ноября 2009 г. N 672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150417 Порошковая металлургия, композиционные материалы, покрытия" (зарегистрирован Министерством юстиции Российской Федерации 16 декабря 2009 г., регистрационный N 15630).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2014 г. N 361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22.02.07 ПОРОШКОВАЯ МЕТАЛЛУРГИЯ, КОМПОЗИЦИОННЫЕ</w:t>
      </w:r>
    </w:p>
    <w:p>
      <w:pPr>
        <w:pStyle w:val="2"/>
        <w:jc w:val="center"/>
      </w:pPr>
      <w:r>
        <w:rPr>
          <w:sz w:val="20"/>
        </w:rPr>
        <w:t xml:space="preserve">МАТЕРИАЛЫ, ПОКРЫТИЯ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22.02.07 Порошковая металлургия, композиционные материалы, покрытия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22.02.07 Порошковая металлургия, композиционные материалы, покрытия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22.02.07 Порошковая металлургия, композиционные материалы, покрытия базовой подготовки в очной форме обучения и присваиваемая квалификация приводятся в </w:t>
      </w:r>
      <w:hyperlink w:history="0" w:anchor="P72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8"/>
        <w:gridCol w:w="3177"/>
        <w:gridCol w:w="3224"/>
      </w:tblGrid>
      <w:tr>
        <w:tc>
          <w:tcPr>
            <w:tcW w:w="3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90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4"/>
        <w:gridCol w:w="3191"/>
        <w:gridCol w:w="3224"/>
      </w:tblGrid>
      <w:tr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порошковой металлургии</w:t>
            </w:r>
          </w:p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производству железных порошков, порошков из цветных металлов, тугоплавких металлов, композитных порошков и изделий из них методом порошковой металлургии; организация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производства металлических порошков (цветных, тугоплавких металлов);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производства металлических композитных порошков;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прессования, спекания, окончательной обработки (доводка, калибровка, термообработка);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сырья для технологического процесса производства порошков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технологического процесса производства порошков металлов и сплавов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технологического процесса и готовой продукции порошковой металлургии.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Руководство оперативным персоналом, занятым в технологическом процессе производства металлических порошков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48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порошковой металлургии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Подготовка сырья для технологического процесса производства порошков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Ведение технологического процесса производства порошков металлов и сплавов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Контроль технологического процесса и готовой продукции порошковой металлургии.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управления оперативным персоналом, занятым в технологическом процессе производства металлических порошков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48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сырья для технологического процесса производства порошков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транспортно-питательными механизмами при загрузке шихты в бункер и дозировочную тележку.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и дозировать шихту (дозировка поверхностно-активными веществами, жидкой фазы).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отбор проб.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Готовить сырье (расплав металла), использовать флюсы.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Загружать шихты в технологические установки в зависимости от особенностей технологического процесса производства металлических порошков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Выявлять и устранять неисправности, участвовать в ремонте обслуживаемого оборудования и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технологического процесса производства порошков металлов и сплавов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процесс получения порошков механическими методами (измельчения, размола, распыления) и путем грануляции жидких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процесс получения порошков физико-химическими методами восстановления, электролиза, цементацией, межкристаллитной коррозией, термической диссоциацией карбонилов.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процесс производства изделий из металлических порошков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технологического процесса и готовой продукции порошковой металлургии.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Регулировать технологический процесс получения порошковых материалов на основе заданных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Выбирать и использовать методы контроля свойств металлических порошков, изделий и их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Предупреждать, выявлять и устранять продукцию, которая не соответствует требованиям нормативно-технической документации и требованиям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технологическую документацию с использованием информационно-компьютерных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Руководство оперативным персоналом, занятым в технологическом процессе производства металлических порошков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Обеспечивать соблюдение требований технологических инструкций и правил охраны труда в ходе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соблюдение требований технологических инструкций и правил ОТ и ТБ при ремонтных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порошковой металлургии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порошковой металлургии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Подготовка сырья для технологического процесса производства порошков металлов и сплавов.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управление транспортно-питательными механизмами при загрузке шихты в бункер и дозировочную тележку.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руководство на уровне технологического звена технологическими операциями по переработке исходных материалов (сушка, дробление, размол, составление и взвешивание шихты).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отбор проб.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Подавать шихту из дозировочных тележек в бункера смесителей.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Выявлять и устранять неисправности, участвовать в ремонте обслуживаемого оборудования и вспомогательных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Ведение технологического процесса производства порошков металлов и сплавов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процесс отжига железных порошков и получения губчатого железа.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процесс производства порошковых материалов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Контроль технологического процесса и готовой продукции порошковой металлургии.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Регулировать технологический процесс получения порошковых материалов на основе заданных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Выбирать и использовать методы контроля свойств металлических порошков, изделий и их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Предупреждать, выявлять и устранять продукцию, которая не соответствует требованиям нормативно-технической документации и требованиям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технологическую документацию с использованием информационно-компьютерных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Руководить проведением химических и физико-механических методов анализа металлических порошков.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Руководить проведением химических и физико-механических методов анализа изделий из порошковых смесей.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управления оперативным персоналом, занятым в технологическом процессе производства металлических порошков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Рационально планировать работу участков по производству порошковых материалов и изделий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исполнителей предметами и средствами труда и контролировать результаты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соблюдение требований технологических инструкций и правил охраны труда в ходе технологического процесса и ремонтных работ в структурном подразделении.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Управлять действиями персонала по локализации аварий в соответствии с требованием плана ликвидации аварийных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63"/>
        <w:gridCol w:w="1778"/>
        <w:gridCol w:w="2911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6, 7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электрические, электронные приборы и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выбора электрических 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простых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процессов горения и теплообмена в металлургических печах (нагревательных и плавильных);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теплотехники и теплоэнергетики;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огнеупорных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принципы действия металлургических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топливо металлургических печей и методику расчетов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тепломассообмена в металлургических печах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Теплотехника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стали и сплавы на основе анализа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процессов в металлических расплавах;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технологий производства и 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применения порошковых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назначение цехов металлургического производства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металлургического производства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Правовое обеспечение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 организации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и обеспечивать условия для профессионального и 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ОП.10. Менеджмент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физико-химический анализ металлов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химические, физико-химические методы анализа сырья и продуктов металлургии;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химического и физико-химического анализа свойств и структуры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окислительно-восстановительных реакций взаимодействия металлов (сырья), металлических порошков с газами и другими веществами;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механических методов получения металлических порошков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ОП.11. Химические и физико-химические методы анализа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количественного и качественного химического анализа для определения состава исходного вещества и готовой продукции порошковой металлургии;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количественного и качественного анализа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ОП.12. Аналитическая химия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сырья для технологического процесса производства порошков металлов и сплавов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загрузкой (дозировкой) сырья и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приготовление сырья расплава металла, применения флюса;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приготовление сырья расплава металла с добавлением легированных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транспортно-питательными механизмами, дозаторами для загрузки сырья (заготовки) и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транспортно-питательными механизмами при загрузке шихты в бункера и дозировочные тележки;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взвешивания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подачи шихты из дозировочных тележек в бункера смесителей;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неисправностей, участия в ремонте обслуживаемого оборудования и вспомогательных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транспортно-питательными механизмами при загрузке шихты в бункера и дозировочные тележки;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подачу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взвешивать шихту;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подачу шихты из дозировочных тележек в бункера смесителей;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осуществлять методы контроля свойств металлических порошков, изделий и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неисправности, участвовать в ремонте обслуживаемого оборудования и вспомогательных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перерабатываемых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технологического оборудования и применяемых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подготовки исходных материалов и порошковых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физико-химические методы анализа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Процессы порошковой металлургии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Оборудование цехов порошковой металлургии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порошков металлов и сплавов и изделий из них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процесса производства порошков из металлов и сплавов на их основе, а также изделий и порошковых материалов различного назначения, защитных покрытий из металлических порошков;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процесса получения порошковой продукции механическими методами (размолом, измельчением, классификацией, распылением и грануляцией жидких металлов и сплавов);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процесса получения порошковой продукции физико-химическими методами (восстановления, электролиза, цементацией и межкристаллитной коррозии, термической диссоциации карбинолов);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производства порошков металлов и сплавов на их основе (композитных порошков),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производство изделий различного назначения и защитных покрытий;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порядок и способы регулирования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предупреждать появление несоответствующей продукции, устранять несоответствие;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технологического оборудования и применяемых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физико-химические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исходных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производства порошков и порошковых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производства порошков и порошковых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технологических параметров оборудования на свойства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технологию напыленных покрытий;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порошковых материалов от воздействия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предупреждения и выявления несоответствующей продукции, способы устранения несоответствия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порошковых и композиционных материалов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Теория и технология покрытия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Коррозия и защита металлов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Автоматизация технологических процессов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МДК.02.05. Физическая химия в порошковой металлургии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технологического процесса и готовой продукции порошковой металлургии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технологического процесса получения порошковых материалов на основе заданных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использования методов контроля свойств металлических порошков, изделий и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предупреждения, выявления и устранения брака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документации с использованием информационно-коммуникационных технологий (далее - ИКТ);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методы анализа по результатам технологического процесса производства порошков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 с использованием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заданные параметры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процессом изготовления порошковых материалов, изделий и контролировать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информационно-коммуникационных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способы контроля технологических параметров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физико-химические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характеристики исходных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работу лабораторного оборудования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Формы и методы определения свойств порошков и порошковых материалов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Информационные технологии в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Руководство оперативным персоналом, занятым в технологическом процессе производства металлических порошков и изделий из них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требований технологических, эксплуатационных инструкций и технологических регламентов, защиты окружающей среды, правил охраны труда и техники безопасности в ходе технологического процесса и при ремонтных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обращения с отходами производства и использования способов пыле- и газоочистки;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выполнять технологический процесс в ходе производства продукции, в соответствии с требованиями нормативно-технической документации (технологические инструкции, эксплуатационные инструкции, инструкции по охране труда, правила промышленной безопасности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выполнять профилактические (очистка оборудования) и ремонтные работы в соответствии с требованиями инструкций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обращаться с отходами производства и использовать способы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хранения металлических порошков и изделий из них с использованием технических решений, обеспечивающих пожаро- и взрывобезопасность;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технологических инструкций, технологических регламентов, инструкций по эксплуатации и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 и промышленной безопасности в процессе производства продукции и выполнения профилактических (очистка оборудования) и ремонтных работ в структурном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утилизации отходов производства, применения систем очистки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Охрана труда и промышленной безопасности в порошковой металлургии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4.1, 4.2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нед.</w:t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9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63"/>
        <w:gridCol w:w="1376"/>
      </w:tblGrid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7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06"/>
        <w:gridCol w:w="1763"/>
        <w:gridCol w:w="1778"/>
        <w:gridCol w:w="2925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6, 7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Психология общения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достоверность информации в процессе автоматизированной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хранения и переработки информации в профессионально ориентированных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системы в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электрические, электронные приборы и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 методы расчета и измерения основных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выбора электрических 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простых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процессов горения и теплообмена в металлургических печах (нагревательных и плавильных);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теплотехники и теплоэнергетики;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огнеупорных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принципы действия металлургических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топливо металлургических печей и методику расчетов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тепломассообмена в металлургических печах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Теплотехника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стали и сплавы на основе анализа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процессов в металлических расплавах;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технологий производства и 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применения порошковых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назначение цехов металлургического производства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металлургического производства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физико-химический анализ металлов и оценивать его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химические, физико-химические методы анализа сырья и продуктов металлургии;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химического и физико-химического анализа свойств и структуры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окислительно-восстановительных реакций взаимодействия металлов (сырья), металлических порошков с газами и другими веществами;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механических методов получения металлических порошков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Химические и физико-химические методы анализа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 организации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и обеспечивать условия для профессионального и 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ОП.11. Менеджмент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методику проведения патентных исследований и правила оформления документации по патентно-лицензионной работе и изобретательству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патентных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прав автора и патентообладателя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исследовательской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(доврачебную) медицинскую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 пострадавшим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сырья для технологического процесса производства порошков металлов и сплавов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загрузкой (дозировкой) сырья и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приготовление сырья (расплава металла), применения флюса;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приготовление сырья расплава металла с добавлением легированных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транспортно-питательными механизмами, дозаторами для загрузки сырья (заготовки) и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транспортно-питательными механизмами при загрузке шихты в бункера и дозировочные тележки;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на уровне технологического звена технологическими операциями по переработке исходных материалов (сушка, дробление, размол, составление и взвешивание шихты);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подачи шихты из дозировочных тележек в бункера смесителей;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неисправностей, участия в ремонте обслуживаемого оборудования и вспомогательных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транспортно-питательными механизмами при загрузке шихты в бункера и дозировочные тележки;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подачу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взвешивать шихту;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подачу шихты из дозировочных тележек в бункера смесителей;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осуществлять методы контроля свойств металлических порошков, изделий и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неисправности, участвовать в ремонте обслуживаемого оборудования и вспомогательных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перерабатываемых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технологического оборудования и применяемых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подготовки исходных материалов и порошковых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физико-химические методы анализа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Процессы порошковой металлургии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Оборудование цехов порошковой металлургии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производства порошков металлов и сплавов и изделий из них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процесса производства порошков из металлов и сплавов на их основе, а также изделий и порошковых материалов различного назначения, защитных покрытий из металлических порошков;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процесса получения порошковой продукции механическими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процесса получения порошковой продукции физико-химическими методами (восстановление, электролиз, цементация, термическая диссоциация карбинолов, проверка против межкристаллитной коррозии);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производства порошков металлов и сплавов на их основе (композитных порошков),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производство изделий различного назначения и защитных покрытий;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регулирование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предупреждать появление несоответствующей продукции, устранять несоответствия;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технологического оборудования и применяемых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физико-химические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исходных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производства порошков и порошковых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производства порошков и порошковых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технологических параметров оборудования на свойства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технологию напыленных покрытий;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порошковых материалов от воздействия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предупреждения и выявления несоответствующей продукции, способы устранения несоответствия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порошковых и композиционных материалов и изделий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Автоматизация технологических процессов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Теория и технология покрытий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Коррозия и защита металлов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МДК.02.05. Физическая химия в порошковой металлургии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МДК.02.06. Совершенствование технологических процессов производства порошковых материалов и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технологического процесса и готовой продукции порошковой металлургии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технологического процесса получения порошковых материалов на основе заданных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использования методов контроля свойств металлических порошков, изделий и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предупреждения, выявления и устранения брака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документации с использованием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проведением химических и физико-механических методов анализа железного порошка и изделий из порошковых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методы анализа по результатам технологического процесса производства порошков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основных технологических параметров производства порошковой металлургии, композиционных материалов и покрытий;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технологического режима производства порошковых материалов и изделий из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физико-химические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характеристики исходных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работу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способы контроля технологических параметров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технологию процессов производства композиционных и порошковых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выбора необходимых материалов для производства композиционных и порошковых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процессов нанесения покрытий на различную металлопродукцию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Информационно-коммуникационные технологии (ИКТ) в порошковой металлургии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Формы и методы определения свойств порошков и порошковых материалов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Метрология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МДК.03.04. Управление качеством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управления оперативным персоналом, занятым в технологическом процессе производства металлических порошков и изделий из них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рационального планирования работы участков по производству порошковых материалов и изделий из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исполнителей предметами и средствами труда и контроля результатов выполнения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требований технологических, эксплуатационных инструкций и технологических регламентов, защиты окружающей среды, правил охраны труда и техники безопасности в ходе технологического процесса и при ремонтных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утилизации отходов производства и использования способов пыле- и газоочистки;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действиями оперативного персонала в случае возникновения аварийных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выполнять технологический процесс в ходе производства продукции, в соответствии требований нормативно-технологической документации (технологические инструкции, эксплуатационные инструкции, инструкции по охране труда, правила промышленной безопасности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выполнять профилактические (очистка оборудования) и ремонтные работы в соответствии с требованиями инструкций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обращаться с отходами производства и использовать способы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хранения металлических порошков и изделий из них, с использованием технических решений, обеспечивающих пожаро- и взрывобезопасность;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технологических инструкций, технологических регламентов, инструкций по эксплуатации и ремонту: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 и промышленной безопасности в процессе производства продукции и выполнения профилактических (очистка оборудования) и ремонтных работ в структурном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утилизации отходов производства, применения систем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международного стандарта системы управления безопасностью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по управлению оперативным персоналом в случае возникновения аварийных ситуаций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Промышленная безопасность и охрана труда в порошковой металлургии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Управление персоналом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35"/>
        <w:gridCol w:w="1404"/>
      </w:tblGrid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0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84"/>
        <w:gridCol w:w="1755"/>
      </w:tblGrid>
      <w:t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5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2006;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металлургического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порошковой металлургии;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цехов порошковой металлургии;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технологии покрытий;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коррозии и защиты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порошковых и композиционных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термической обработки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и физико-химических методов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методов испытания и контроля качества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2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22.02.07 Порошковая металлургия,</w:t>
      </w:r>
    </w:p>
    <w:p>
      <w:pPr>
        <w:pStyle w:val="0"/>
        <w:jc w:val="right"/>
      </w:pPr>
      <w:r>
        <w:rPr>
          <w:sz w:val="20"/>
        </w:rPr>
        <w:t xml:space="preserve">композиционные материалы, покрытия</w:t>
      </w:r>
    </w:p>
    <w:p>
      <w:pPr>
        <w:pStyle w:val="0"/>
        <w:jc w:val="both"/>
      </w:pPr>
      <w:r>
        <w:rPr>
          <w:sz w:val="20"/>
        </w:rPr>
      </w:r>
    </w:p>
    <w:bookmarkStart w:id="1484" w:name="P1484"/>
    <w:bookmarkEnd w:id="148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6"/>
        <w:gridCol w:w="5893"/>
      </w:tblGrid>
      <w:tr>
        <w:tc>
          <w:tcPr>
            <w:tcW w:w="3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33712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дробильно-помольно-сортировочных механизмов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33871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мельниц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36973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37027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 керамических изделий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37055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 на гидропрессах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37059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 на печах горячего прессования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37086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 порошковых смесей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37118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 твердых сплавов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38744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Спекальщик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38746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Спекальщик ферритовых изделий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38748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Спекальщик шихты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39623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Шихтовщик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10131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 производстве металлических порошков</w:t>
            </w:r>
          </w:p>
        </w:tc>
      </w:tr>
      <w:tr>
        <w:tc>
          <w:tcPr>
            <w:tcW w:w="3746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16613</w:t>
              </w:r>
            </w:hyperlink>
          </w:p>
        </w:tc>
        <w:tc>
          <w:tcPr>
            <w:tcW w:w="5893" w:type="dxa"/>
          </w:tcPr>
          <w:p>
            <w:pPr>
              <w:pStyle w:val="0"/>
            </w:pPr>
            <w:r>
              <w:rPr>
                <w:sz w:val="20"/>
              </w:rPr>
              <w:t xml:space="preserve">Плавильщик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21.04.2014 N 361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CA071A518F5BDD78DB84A4E1B2D2EC7157C915A2AF389D672C202C7978D7DD282B3FF9B1E6DEA5C59DBFFA60839B7AA121E589D55B46B9h41DL" TargetMode = "External"/>
	<Relationship Id="rId8" Type="http://schemas.openxmlformats.org/officeDocument/2006/relationships/hyperlink" Target="consultantplus://offline/ref=50CA071A518F5BDD78DB84A4E1B2D2EC715AC716A4AC389D672C202C7978D7DD282B3FF9B1E4D3ADC19DBFFA60839B7AA121E589D55B46B9h41DL" TargetMode = "External"/>
	<Relationship Id="rId9" Type="http://schemas.openxmlformats.org/officeDocument/2006/relationships/hyperlink" Target="consultantplus://offline/ref=50CA071A518F5BDD78DB84A4E1B2D2EC705BC810A4A6389D672C202C7978D7DD282B3FF9B1E4DAA8C49DBFFA60839B7AA121E589D55B46B9h41DL" TargetMode = "External"/>
	<Relationship Id="rId10" Type="http://schemas.openxmlformats.org/officeDocument/2006/relationships/hyperlink" Target="consultantplus://offline/ref=50CA071A518F5BDD78DB84A4E1B2D2EC7B55CC15A1A565976F752C2E7E7788D82F3A3FF9B7FADBAED894EBA9h216L" TargetMode = "External"/>
	<Relationship Id="rId11" Type="http://schemas.openxmlformats.org/officeDocument/2006/relationships/hyperlink" Target="consultantplus://offline/ref=50CA071A518F5BDD78DB84A4E1B2D2EC7157C915A2AF389D672C202C7978D7DD282B3FF9B1E6DEA5C59DBFFA60839B7AA121E589D55B46B9h41DL" TargetMode = "External"/>
	<Relationship Id="rId12" Type="http://schemas.openxmlformats.org/officeDocument/2006/relationships/hyperlink" Target="consultantplus://offline/ref=50CA071A518F5BDD78DB84A4E1B2D2EC715AC716A4AC389D672C202C7978D7DD282B3FF9B1E4D3ADC19DBFFA60839B7AA121E589D55B46B9h41DL" TargetMode = "External"/>
	<Relationship Id="rId13" Type="http://schemas.openxmlformats.org/officeDocument/2006/relationships/hyperlink" Target="consultantplus://offline/ref=50CA071A518F5BDD78DB84A4E1B2D2EC715AC716A4AC389D672C202C7978D7DD282B3FF9B1E4D3ADCE9DBFFA60839B7AA121E589D55B46B9h41DL" TargetMode = "External"/>
	<Relationship Id="rId14" Type="http://schemas.openxmlformats.org/officeDocument/2006/relationships/hyperlink" Target="consultantplus://offline/ref=50CA071A518F5BDD78DB84A4E1B2D2EC715AC716A4AC389D672C202C7978D7DD282B3FF9B1E4D3AEC69DBFFA60839B7AA121E589D55B46B9h41DL" TargetMode = "External"/>
	<Relationship Id="rId15" Type="http://schemas.openxmlformats.org/officeDocument/2006/relationships/hyperlink" Target="consultantplus://offline/ref=50CA071A518F5BDD78DB84A4E1B2D2EC7157C915A2AF389D672C202C7978D7DD282B3FF9B1E6DEA5C29DBFFA60839B7AA121E589D55B46B9h41DL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50CA071A518F5BDD78DB84A4E1B2D2EC705BC813AEF86F9F36792E2971288DCD3E6233FEAFE5D8B2C496E9hA19L" TargetMode = "External"/>
	<Relationship Id="rId19" Type="http://schemas.openxmlformats.org/officeDocument/2006/relationships/hyperlink" Target="consultantplus://offline/ref=50CA071A518F5BDD78DB84A4E1B2D2EC705BC813AEF86F9F36792E2971288DCD3E6233FEAFE5D8B2C496E9hA19L" TargetMode = "External"/>
	<Relationship Id="rId20" Type="http://schemas.openxmlformats.org/officeDocument/2006/relationships/hyperlink" Target="consultantplus://offline/ref=50CA071A518F5BDD78DB84A4E1B2D2EC7157C915A2AF389D672C202C7978D7DD282B3FF9B1E6DEA5C39DBFFA60839B7AA121E589D55B46B9h41DL" TargetMode = "External"/>
	<Relationship Id="rId21" Type="http://schemas.openxmlformats.org/officeDocument/2006/relationships/hyperlink" Target="consultantplus://offline/ref=50CA071A518F5BDD78DB84A4E1B2D2EC7650CC12A6A8389D672C202C7978D7DD3A2B67F5B0E2C4ADC488E9AB26hD14L" TargetMode = "External"/>
	<Relationship Id="rId22" Type="http://schemas.openxmlformats.org/officeDocument/2006/relationships/hyperlink" Target="consultantplus://offline/ref=50CA071A518F5BDD78DB84A4E1B2D2EC7157C915A2AF389D672C202C7978D7DD282B3FF9B1E6DEA5C09DBFFA60839B7AA121E589D55B46B9h41DL" TargetMode = "External"/>
	<Relationship Id="rId23" Type="http://schemas.openxmlformats.org/officeDocument/2006/relationships/hyperlink" Target="consultantplus://offline/ref=50CA071A518F5BDD78DB84A4E1B2D2EC7651CD12A6AC389D672C202C7978D7DD282B3FFBB8E4D1F897D2BEA625D0887AA521E68BC9h51BL" TargetMode = "External"/>
	<Relationship Id="rId24" Type="http://schemas.openxmlformats.org/officeDocument/2006/relationships/hyperlink" Target="consultantplus://offline/ref=50CA071A518F5BDD78DB84A4E1B2D2EC7650CC12A6A8389D672C202C7978D7DD282B3FF9B1E4D3ADC69DBFFA60839B7AA121E589D55B46B9h41DL" TargetMode = "External"/>
	<Relationship Id="rId25" Type="http://schemas.openxmlformats.org/officeDocument/2006/relationships/hyperlink" Target="consultantplus://offline/ref=50CA071A518F5BDD78DB84A4E1B2D2EC715AC716A4AC389D672C202C7978D7DD282B3FF9B1E4D3AEC79DBFFA60839B7AA121E589D55B46B9h41DL" TargetMode = "External"/>
	<Relationship Id="rId26" Type="http://schemas.openxmlformats.org/officeDocument/2006/relationships/hyperlink" Target="consultantplus://offline/ref=50CA071A518F5BDD78DB84A4E1B2D2EC7650CC12A6A8389D672C202C7978D7DD282B3FF9B1E4D2ACC59DBFFA60839B7AA121E589D55B46B9h41DL" TargetMode = "External"/>
	<Relationship Id="rId27" Type="http://schemas.openxmlformats.org/officeDocument/2006/relationships/hyperlink" Target="consultantplus://offline/ref=50CA071A518F5BDD78DB84A4E1B2D2EC7350CA1FACA8389D672C202C7978D7DD282B3FF9B1E4DAADC69DBFFA60839B7AA121E589D55B46B9h41DL" TargetMode = "External"/>
	<Relationship Id="rId28" Type="http://schemas.openxmlformats.org/officeDocument/2006/relationships/hyperlink" Target="consultantplus://offline/ref=50CA071A518F5BDD78DB84A4E1B2D2EC7350CA1FACA8389D672C202C7978D7DD282B3FF9B1ECDBACC39DBFFA60839B7AA121E589D55B46B9h41DL" TargetMode = "External"/>
	<Relationship Id="rId29" Type="http://schemas.openxmlformats.org/officeDocument/2006/relationships/hyperlink" Target="consultantplus://offline/ref=50CA071A518F5BDD78DB84A4E1B2D2EC7350CA1FACA8389D672C202C7978D7DD282B3FF9B1ECDBACC19DBFFA60839B7AA121E589D55B46B9h41DL" TargetMode = "External"/>
	<Relationship Id="rId30" Type="http://schemas.openxmlformats.org/officeDocument/2006/relationships/hyperlink" Target="consultantplus://offline/ref=50CA071A518F5BDD78DB84A4E1B2D2EC7350CA1FACA8389D672C202C7978D7DD282B3FF9B1ECDBAACE9DBFFA60839B7AA121E589D55B46B9h41DL" TargetMode = "External"/>
	<Relationship Id="rId31" Type="http://schemas.openxmlformats.org/officeDocument/2006/relationships/hyperlink" Target="consultantplus://offline/ref=50CA071A518F5BDD78DB84A4E1B2D2EC7350CA1FACA8389D672C202C7978D7DD282B3FF9B1ECDBABC79DBFFA60839B7AA121E589D55B46B9h41DL" TargetMode = "External"/>
	<Relationship Id="rId32" Type="http://schemas.openxmlformats.org/officeDocument/2006/relationships/hyperlink" Target="consultantplus://offline/ref=50CA071A518F5BDD78DB84A4E1B2D2EC7350CA1FACA8389D672C202C7978D7DD282B3FF9B1ECDBABC49DBFFA60839B7AA121E589D55B46B9h41DL" TargetMode = "External"/>
	<Relationship Id="rId33" Type="http://schemas.openxmlformats.org/officeDocument/2006/relationships/hyperlink" Target="consultantplus://offline/ref=50CA071A518F5BDD78DB84A4E1B2D2EC7350CA1FACA8389D672C202C7978D7DD282B3FF9B1ECDBABC59DBFFA60839B7AA121E589D55B46B9h41DL" TargetMode = "External"/>
	<Relationship Id="rId34" Type="http://schemas.openxmlformats.org/officeDocument/2006/relationships/hyperlink" Target="consultantplus://offline/ref=50CA071A518F5BDD78DB84A4E1B2D2EC7350CA1FACA8389D672C202C7978D7DD282B3FF9B1ECDBABC29DBFFA60839B7AA121E589D55B46B9h41DL" TargetMode = "External"/>
	<Relationship Id="rId35" Type="http://schemas.openxmlformats.org/officeDocument/2006/relationships/hyperlink" Target="consultantplus://offline/ref=50CA071A518F5BDD78DB84A4E1B2D2EC7350CA1FACA8389D672C202C7978D7DD282B3FF9B1ECDBABC39DBFFA60839B7AA121E589D55B46B9h41DL" TargetMode = "External"/>
	<Relationship Id="rId36" Type="http://schemas.openxmlformats.org/officeDocument/2006/relationships/hyperlink" Target="consultantplus://offline/ref=50CA071A518F5BDD78DB84A4E1B2D2EC7350CA1FACA8389D672C202C7978D7DD282B3FF9B1ECD8ADCF9DBFFA60839B7AA121E589D55B46B9h41DL" TargetMode = "External"/>
	<Relationship Id="rId37" Type="http://schemas.openxmlformats.org/officeDocument/2006/relationships/hyperlink" Target="consultantplus://offline/ref=50CA071A518F5BDD78DB84A4E1B2D2EC7350CA1FACA8389D672C202C7978D7DD282B3FF9B1ECD8AEC69DBFFA60839B7AA121E589D55B46B9h41DL" TargetMode = "External"/>
	<Relationship Id="rId38" Type="http://schemas.openxmlformats.org/officeDocument/2006/relationships/hyperlink" Target="consultantplus://offline/ref=50CA071A518F5BDD78DB84A4E1B2D2EC7350CA1FACA8389D672C202C7978D7DD282B3FF9B1ECD8AEC79DBFFA60839B7AA121E589D55B46B9h41DL" TargetMode = "External"/>
	<Relationship Id="rId39" Type="http://schemas.openxmlformats.org/officeDocument/2006/relationships/hyperlink" Target="consultantplus://offline/ref=50CA071A518F5BDD78DB84A4E1B2D2EC7350CA1FACA8389D672C202C7978D7DD282B3FF9B1ECD8AFC09DBFFA60839B7AA121E589D55B46B9h41DL" TargetMode = "External"/>
	<Relationship Id="rId40" Type="http://schemas.openxmlformats.org/officeDocument/2006/relationships/hyperlink" Target="consultantplus://offline/ref=50CA071A518F5BDD78DB84A4E1B2D2EC7350CA1FACA8389D672C202C7978D7DD282B3FF9B1E4DBA9C29DBFFA60839B7AA121E589D55B46B9h41DL" TargetMode = "External"/>
	<Relationship Id="rId41" Type="http://schemas.openxmlformats.org/officeDocument/2006/relationships/hyperlink" Target="consultantplus://offline/ref=50CA071A518F5BDD78DB84A4E1B2D2EC7350CA1FACA8389D672C202C7978D7DD282B3FF9B1E7DEAAC39DBFFA60839B7AA121E589D55B46B9h41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361
(ред. от 13.07.2021)
"Об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покрытия"
(Зарегистрировано в Минюсте России 02.06.2014 N 32537)</dc:title>
  <dcterms:created xsi:type="dcterms:W3CDTF">2022-12-16T11:53:33Z</dcterms:created>
</cp:coreProperties>
</file>