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30.01.2015 N 33</w:t>
              <w:br/>
              <w:t xml:space="preserve">(ред. от 05.03.2021)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52.02.02 Искусство танца (по видам)"</w:t>
              <w:br/>
              <w:t xml:space="preserve">(Зарегистрировано в Минюсте России 20.02.2015 N 36182)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февраля 2015 г. N 36182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января 2015 г. N 33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52.02.02 ИСКУССТВО ТАНЦА (ПО ВИДАМ)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05.03.2021 N 87)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52.02.02 Искусство танца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1.2011 N 3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203 Искусство танца (по видам)&quot; (Зарегистрировано в Минюсте РФ 10.05.2011 N 2069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января 2011 г. N 36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071203 Искусство танца (по видам)" (зарегистрирован Министерством юстиции Российской Федерации 10 мая 2011 г., регистрационный N 20697).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января 2015 г. N 33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52.02.02 ИСКУССТВО ТАНЦА (ПО ВИДАМ)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05.03.2021 N 87)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в области искусств, интегрированных с образовательными программами основного общего и среднего общего образования по специальности 52.02.02 Искусство танца (по видам)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 по специальности 52.02.02 Искусство танца (по видам) реализуется в целях создания условий для художественного образования и эстетического воспитания лиц, обладающих выдающимися творческими способностями в области искусств, в соответствии с федеральным государственным образовательным стандартом среднего профессионального образования, обеспечивающим получение основного общего образования, среднего общего образования и среднего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Право на реализацию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в области искусств по специальности 52.02.02 Искусство танца (по видам)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в области искусств с использованием ресурсов нескольких образовательных организаций. В реализации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образования,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образовательной деятельности, предусмотренных образовательной программой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разработке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по специальности 52.02.02 Искусство танца (по видам),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history="0" w:anchor="P1390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федеральному государственному образовательному стандарту среднего профессионального образования.</w:t>
      </w:r>
    </w:p>
    <w:p>
      <w:pPr>
        <w:pStyle w:val="0"/>
        <w:jc w:val="both"/>
      </w:pPr>
      <w:r>
        <w:rPr>
          <w:sz w:val="20"/>
        </w:rPr>
        <w:t xml:space="preserve">(п. 1.5 введен </w:t>
      </w:r>
      <w:hyperlink w:history="0" r:id="rId13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ИОП в ОИ - образовательная программа среднего профессионального образования в области искусств, интегрированная с образовательными программами основного общего и среднего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 - учебная дисциплина;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общеобразовательная дисциплина;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ИОП в ОИ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 получения СПО по ИОП в ОИ по специальности 52.02.02 Искусство танца (по видам) углубленной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55"/>
        <w:gridCol w:w="2891"/>
        <w:gridCol w:w="2891"/>
      </w:tblGrid>
      <w:tr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ИОП в ОИ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ИОП в ОИ углубленной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7 класса организаций, осуществляющих образовательную деятельность по реализации образовательной программы основного общего образования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Артист балета ансамбля песни и танца, танцевального коллектива; преподаватель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Прием на обучение по ИОП в ОИ по специальности 52.02.01 Искусство балета проводится на основании результатов отбора лиц, обладающих необходимыми для освоения соответствующих ИОП в ОИ выдающимися творческими способностями в области искусств и физическими данными. Порядок отбора лиц для приема на обучение по ИОП в ОИ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13 статьи 83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4263; 2015, N 1, ст. 42, ст. 53).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При приеме на обучение по ИОП в ОИ,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4263; 2015, N 1, ст. 42, ст. 53.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вступительных испытаний творческой направленности включает вступительные испытания творческой направленности, позволяющие определить музыкально-ритмические и координационные способности абитуриента (музыкальность, артистичность, танцевальность), а также его физические данные.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Области профессиональной деятельности, в которых выпускники, освоившие ИОП в ОИ, могут осуществлять профессиональную деятельность: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01</w:t>
        </w:r>
      </w:hyperlink>
      <w:r>
        <w:rPr>
          <w:sz w:val="20"/>
        </w:rPr>
        <w:t xml:space="preserve"> Образование и наука;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04</w:t>
        </w:r>
      </w:hyperlink>
      <w:r>
        <w:rPr>
          <w:sz w:val="20"/>
        </w:rPr>
        <w:t xml:space="preserve"> Культура, искусство &lt;4&gt;.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18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0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произведения танцевального искусства разных народов, стилей, жанров;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 обучения организации движений человеческого тела в соответствии с методикой специальных хореографических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детские школы искусств по видам искусств, другие образовательные организации дополнительного образования, общеобразовательные организации, профессиональные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программы, реализуемые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зрители театров и концертных залов;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театральные и концертные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культуры,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Артист балета ансамбля песни и танца, танцевального коллектива; преподаватель,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Творческо-исполнительская деятельность (в качестве артиста балета ансамбля песни и танца, танцевального коллектива - солиста, дуэтного и ансамблевого исполнителя, в концертно-театральных организациях, танцевальных коллективах).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Педагогическая деятельность (учебно-методическое и документальное обеспечение учебного процесса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ОБРАЗОВАТЕЛЬНОЙ</w:t>
      </w:r>
    </w:p>
    <w:p>
      <w:pPr>
        <w:pStyle w:val="2"/>
        <w:jc w:val="center"/>
      </w:pPr>
      <w:r>
        <w:rPr>
          <w:sz w:val="20"/>
        </w:rPr>
        <w:t xml:space="preserve">ПРОГРАММЫ СРЕДНЕГО ПРОФЕССИОНАЛЬНОГО ОБРАЗОВАНИЯ В ОБЛАСТИ</w:t>
      </w:r>
    </w:p>
    <w:p>
      <w:pPr>
        <w:pStyle w:val="2"/>
        <w:jc w:val="center"/>
      </w:pPr>
      <w:r>
        <w:rPr>
          <w:sz w:val="20"/>
        </w:rPr>
        <w:t xml:space="preserve">ИСКУССТВ, ИНТЕГРИРОВАННОЙ С ОБРАЗОВАТЕЛЬНЫМИ ПРОГРАММАМИ</w:t>
      </w:r>
    </w:p>
    <w:p>
      <w:pPr>
        <w:pStyle w:val="2"/>
        <w:jc w:val="center"/>
      </w:pPr>
      <w:r>
        <w:rPr>
          <w:sz w:val="20"/>
        </w:rPr>
        <w:t xml:space="preserve">ОСНОВНОГО ОБЩЕГО 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Артист балета ансамбля песни и танца, танцевального коллектива; преподаватель,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(далее - ИКТ)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эффективно общаться с коллегами, руководством.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Использовать в профессиональной деятельности личностные, межпредметные, предметные результаты освоения основной образовательной программы основного общего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Использовать знания по финансовой грамотности, планировать предпринимательскую деятельность в профессиональной сфере.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Артист балета ансамбля песни и танца, танцевального коллектива; преподаватель, должен обладать профессиональными компетенциями, соответствующими виду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Творческо-исполнительская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Исполнять хореографический репертуар в соответствии с программными требованиями и индивидуально-творческими особенностями.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Исполнять различные виды танца: классический, народно-сценический, историко-бытовой, современный, спортивно-бальный.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Готовить поручаемые партии под руководством репетитора-хореографа, балетмейстера.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Создавать художественно-сценический образ в соответствии со стилем хореографического произведения.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Определять средства музыкальной выразительности в контексте хореографического образа.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Сохранять и поддерживать собственную физическую и профессиональную форму.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Владеть культурой устной и письменной речи, профессиональной терминологией.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Педагогическая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педагогическую и учебно-методическую деятельность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Применять классические и современные методы преподавания, анализировать особенности отечественных и зарубежных танцевальных хореографических школ.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Владеть культурой устной и письменной речи, профессиональной терминологией.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Осуществлять взаимодействие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ОБРАЗОВАТЕЛЬНОЙ ПРОГРАММЫ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В ОБЛАСТИ ИСКУССТВ,</w:t>
      </w:r>
    </w:p>
    <w:p>
      <w:pPr>
        <w:pStyle w:val="2"/>
        <w:jc w:val="center"/>
      </w:pPr>
      <w:r>
        <w:rPr>
          <w:sz w:val="20"/>
        </w:rPr>
        <w:t xml:space="preserve">ИНТЕГРИРОВАННОЙ С ОБРАЗОВАТЕЛЬНЫМИ ПРОГРАММАМИ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ИОП в ОИ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профессионального учебного цикла ИОП в ОИ должна составлять около 80 процентов от общего объема времени, отведенного на его освоение. Вариативная часть (около 20 процентов) дает возможность расширения и (или) углубления знаний, умений, навыков и компетенций, определяемых содержанием обязательных дисциплин (модулей), позволяющих обучающимся получить углубленные знания и навыки для успешной профессиональной деятельности и (или) продолжения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Общеобразовательный учебный цикл состоит из предметных областей, учебных дисциплин и профильных учебных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 учебный цикл состоит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производственная (по профилю специальности)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ИОП в ОИ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ИОП в ОИ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ИОП в ОИ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основной профессиональной интегрированной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 в области искусств углубленной подготовки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9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63"/>
        <w:gridCol w:w="3628"/>
        <w:gridCol w:w="1626"/>
        <w:gridCol w:w="1339"/>
        <w:gridCol w:w="1973"/>
        <w:gridCol w:w="1546"/>
      </w:tblGrid>
      <w:tr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предметных областей, учебных циклов, разделов, модулей, требования к знаниям, умениям, практическому опыту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предметных областей, учебных предметов, дисциплин, междисциплинарных курсов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ОД.00.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Общеобразовательный учебный цикл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4668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3334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ОД.01.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Общеобразовательный учебный цикл, реализующий федеральный государственный образовательный стандарт основного общего образования</w:t>
            </w:r>
          </w:p>
        </w:tc>
        <w:tc>
          <w:tcPr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2702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1930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ПО.00</w:t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Программа развития универсальных учебных действий (программа формирования общеучебных умений и навыков):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      </w:r>
          </w:p>
        </w:tc>
        <w:tc>
          <w:tcPr>
            <w:tcW w:w="162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ПО.01.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Предметная область "Русский язык и литература"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УПО.01.02.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54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1 - 10, 12 ПК 1.5, 1.6, 1.7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ПО.02.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Предметная область "Родной язык и родная литература"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Родной язык или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УПО.02.02.</w:t>
            </w:r>
          </w:p>
          <w:p>
            <w:pPr>
              <w:pStyle w:val="0"/>
            </w:pPr>
            <w:r>
              <w:rPr>
                <w:sz w:val="20"/>
              </w:rPr>
              <w:t xml:space="preserve">Родная литература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ПО.03.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Предметная область "Иностранные языки"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УПО.03.02.</w:t>
            </w:r>
          </w:p>
          <w:p>
            <w:pPr>
              <w:pStyle w:val="0"/>
            </w:pPr>
            <w:r>
              <w:rPr>
                <w:sz w:val="20"/>
              </w:rPr>
              <w:t xml:space="preserve">Второй иностранный язык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информационно-телекоммуникационной сети "Интернет" (далее - сеть Интернет).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Программы отдельных учебных предметов, курсов направлены на: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освоение обучающимися в ходе изучения учебных предметов умений, специфических для каждой предметной области;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освоение видов деятельности по получению нового знания в рамках учебных предметов, его преобразованию и применению в учебных, учебно-проектных и социально-проектных ситуациях;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научного типа мышления, научных представлений о ключевых теориях, типах и видах отношений;</w:t>
            </w:r>
          </w:p>
        </w:tc>
        <w:tc>
          <w:tcPr>
            <w:tcW w:w="162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ПО.04.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Предметная область "Общественно-научные предметы"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УПО.04.01.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История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УПО.04.02. Всеобщая история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УПО.04.03.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УПО.04.04.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154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ПО.05.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Предметная область "Математика и информатика"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УПО.05.01.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УПО.05.02.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УПО.05.03.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ПО.06.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Предметная область "Естественнонаучные предметы"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УПО.06.01.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УПО.06.02.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УПО.06.03.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научной терминологией, ключевыми понятиями, методами и приемами.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"Русский язык и литература"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приобщение к российскому литературному наследию и через него - к сокровищам отечественной и мировой культуры;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причастности к национальным свершениям, традициям и осознание исторической преемственности поколений;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</w:p>
        </w:tc>
        <w:tc>
          <w:tcPr>
            <w:tcW w:w="162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ПО.07.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Предметная область "Искусство"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УПО.07.01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Элементарная теория музыки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УПО.07.02.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игры на музыкальном инструменте</w:t>
            </w:r>
          </w:p>
        </w:tc>
        <w:tc>
          <w:tcPr>
            <w:tcW w:w="154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ПО.08.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Предметная область "Технология"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УПО.08.01.</w:t>
            </w:r>
          </w:p>
          <w:p>
            <w:pPr>
              <w:pStyle w:val="0"/>
            </w:pPr>
            <w:r>
              <w:rPr>
                <w:sz w:val="20"/>
              </w:rPr>
              <w:t xml:space="preserve">Введение в профессию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ПО.09.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Предметная область "Физическая культура и основы безопасности жизнедеятельности"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УПО.09.01.</w:t>
            </w:r>
          </w:p>
          <w:p>
            <w:pPr>
              <w:pStyle w:val="0"/>
            </w:pPr>
            <w:r>
              <w:rPr>
                <w:sz w:val="20"/>
              </w:rPr>
              <w:t xml:space="preserve">Гимнастика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УПО.09.02.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Классический танец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УПО.09.03.</w:t>
            </w:r>
          </w:p>
          <w:p>
            <w:pPr>
              <w:pStyle w:val="0"/>
            </w:pPr>
            <w:r>
              <w:rPr>
                <w:sz w:val="20"/>
              </w:rPr>
              <w:t xml:space="preserve">Ритмика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УПО.09.04.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безопасности жизнедеятельности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"Родной язык и родная литература" должно обеспечивать: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приобщение к литературному наследию своего народа;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 смысловых типов и жанров.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"Иностранные языки" должно обеспечивать: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тесной связи между овладением иностранными языками и личностным, социальным и профессиональным ростом;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"Общественно-научные предметы"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      </w:r>
            <w:hyperlink w:history="0" r:id="rId3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своей роли в целостном, многообразном и быстро изменяющемся глобальном мире;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"Математика и информатика"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значения математики и информатики в повседневной жизни человека;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представлений о социальных, культурных и исторических факторах становления математической науки;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понимание роли информационных процессов в современном мире;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"Естественнонаучные предметы"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целостной научной картины мира;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научным подходом к решению различных задач;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умениями формулировать гипотезы, конструировать, проводить эксперименты, оценивать полученные результаты;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умением сопоставлять экспериментальные и теоретические знания с объективными реалиями жизни;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воспитание ответственного и бережного отношения к окружающей среде;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значимости концепции устойчивого развития;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"Искусство"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значения искусства и творчества в личной и культурной самоидентификации личности;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профессиональных компетенций;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основами музыкальной грамоты и основами игры на музыкальном инструменте, способностью эмоционально воспринимать музыку во взаимосвязи с хореографическим искусством.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"Технология"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развитие творческой деятельности обучающихся в процессе решения учебных задач;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совершенствование умений выполнения учебной и репетиционной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развитие индивидуальных творческих способностей обучающихся, формирование устойчивого интереса к творческой деятельности.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"Физическая культура и основы безопасности жизнедеятельности"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и развитие установок активного, экологически целесообразного, здорового и безопасного образа жизни;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понимание личной и общественной значимости современной культуры безопасности жизнедеятельности;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основами современной культуры безопасности жизнедеятельности, понимание ценности экологического качества окружающей среды как естественной основы безопасности жизни;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 в рамках интегрированной образовательной программы среднего профессионального образования в области искусств;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установление связей между жизненным опытом обучающихся и знаниями из разных предметных областей.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Программа воспитания и социализации обучающихся направлена на: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экологической культуры;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приобретение знаний о нормах и правилах поведения в обществе, социальных ролях человека;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позитивной самооценки, самоуважения, конструктивных способов самореализации;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участие обучающихся в деятельности творческих организаций и объединений, благотворительных организаций;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участие обучающихся в экологическом просвещении сверстников, родителей;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у обучающихся мотивации к труду, потребности к приобретению профессии;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овладение способами и приемами поиска информации, связанной с профессиональным образованием и профессиональной деятельностью;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развитие собственных представлений о перспективах своего профессионального образования и будущей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обучающимися ценности экологически целесообразного, здорового и безопасного образа жизни;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необходимости следования принципу предосторожности при выборе варианта поведения.</w:t>
            </w:r>
          </w:p>
        </w:tc>
        <w:tc>
          <w:tcPr>
            <w:tcW w:w="16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ОД.02.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Общеобразовательный учебный цикл, реализующий федеральный государственный образовательный стандарт среднего общего образования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устанавливаются для учебных предметов на базовом и углубленном уровнях.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      </w:r>
          </w:p>
        </w:tc>
        <w:tc>
          <w:tcPr>
            <w:tcW w:w="162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133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 ".</w:t>
            </w:r>
          </w:p>
        </w:tc>
        <w:tc>
          <w:tcPr>
            <w:tcW w:w="16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ОУП.01.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Обязательные учебные предметы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ОУП.01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"Русский язык и литература"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устойчивого интереса к чтению как средству познания других культур, уважительного отношения к ним;</w:t>
            </w:r>
          </w:p>
        </w:tc>
        <w:tc>
          <w:tcPr>
            <w:tcW w:w="16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 01.01. Русский язык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ОУП.01.02.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2 - 6,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приобщение к российскому литературному наследию и через него - к сокровищам отечественной и мировой культуры;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чувства причастности к российским свершениям, традициям и осознание исторической преемственности поколений;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16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"Родной язык и родная литература"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"Родной язык и родная литература"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приобщение к литературному наследию и через него - к сокровищам отечественной и мировой культуры;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чувства причастности к свершениям, традициям своего народа и осознание исторической преемственности поколений;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</w:tc>
        <w:tc>
          <w:tcPr>
            <w:tcW w:w="16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 01.03. Родной язык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или ОУП 01.03. Родная литература</w:t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2 - 6,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16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"Иностранные языки"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Предметные результаты изучения предметной области "Иностранные языки" должны отражать: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умение выделять общее и различное в культуре родной страны и страны/стран изучаемого языка;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ОУП.01.04. Иностранный язык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2 - 6,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"Общественные науки"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"Общественные науки"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</w:t>
            </w:r>
            <w:hyperlink w:history="0" r:id="rId3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Конституцией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понимание роли России в многообразном, быстро меняющемся глобальном мире;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целостного восприятия всего спектра природных, экономических, социальных реалий;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владение знаниями о многообразии взглядов и теорий по тематике общественных наук;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применение на практике нормы антикоррупционного законодательства.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ОУП.01.05. Обществознание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2 - 6, 11 - 13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"Математика и информатика"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"Математика и информатика"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представлений о социальных, культурных и исторических факторах становления математики и информатики;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основ логического, алгоритмического и математического мышления;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умений применять полученные знания при решении различных задач;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ОУП.01.06. Математика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5,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"Естественные науки"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"Естественные науки"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основ целостной научной картины мира;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формирование понимания взаимосвязи и взаимозависимости естественных наук;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создание условий для развития навыков учебной, проектно-исследовательской, творческой деятельности, мотивации обучающихся к саморазвитию;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умений анализировать, оценивать, проверять на достоверность и обобщать научную информацию;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ОУП.01.07. Естествознание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ОУП 01.08. Астрономия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Предметная область "Физическая культура, экология и основы безопасности жизнедеятельности"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"Физическая культура, экология и основы безопасности жизнедеятельности" должно обеспечить: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знание правил и владение навыками поведения в опасных и чрезвычайных ситуациях природного, социального и техногенного характера;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умение действовать индивидуально и в группе в опасных и чрезвычайных ситуациях.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ОУП.01.09. Основы безопасности жизнедеятельности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5,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ПУП.02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Профильные учебные предметы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профильных учебных предметов федерального государственного образовательного стандарта среднего общего образования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проводить поиск исторической информации в источниках разного типа;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анализировать историческую информацию, представленную в разных системах (текст, карта, таблица, схема, аудиовизуальный ряд);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различать в исторической информации факты и мнения, исторические описания и исторические объяснения;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факты, процессы и явления, характеризующие целостность отечественной и всемирной истории;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периодизацию всемирной и отечественной истории;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современные версии и трактовки важнейших проблем отечественной и всемирной истории;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историческую обусловленность современных общественных процессов;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исторического пути России, ее роль в мировом сообществе;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ПУП.02.01. История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узнавать изученные произведения и соотносить их с определенной эпохой, стилем, направлением;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устанавливать стилевые и сюжетные связи между произведениями разных видов искусства;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пользоваться различными источниками информации о мировой художественной культуре;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выполнять учебные и творческие задания (доклады, сообщения);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выбора путей своего культурного развития;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организации личного и коллективного досуга;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виды и жанры искусства;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изученные направления и стили мировой художественной культуры;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шедевры мировой художественной культуры;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языка различных видов искусства;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ПУП.02.02. История мировой культуры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музыкальных произведениях различных направлений и стилей;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характеризовать жанровые особенности, образное содержание и форму музыкальных произведений;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исторические периоды развития музыкальной культуры, основные направления, стили и жанры;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традиций отечественной музыкальной культуры, фольклорные истоки музыки;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творческое наследие выдающихся отечественных и зарубежных композиторов;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программный минимум произведений симфонического, балетного и других жанров музыкального искусства (слуховые представления);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элементы музыкального языка и принципы формообразования;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ПУП.02.03. Музыкальная литература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основных этапах развития театрального искусства;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характеризовать спектакль с точки зрения жанра, содержания, образов, выразительных средств и т.п.;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характеризовать основные этапы развития отечественного театра;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этапы развития театрального искусства, их художественные особенности;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этапы развития отечественного театра;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значение русского балета в развитии мирового хореографического искусства;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имена и основные произведения выдающихся деятелей театрального искусства различных эпох;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ПУП.02.04. История театра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анализировать произведения хореографического искусства с точки зрения времени создания, стилистических особенностей, содержательности, взаимодействия видов искусства, художественных средств создания хореографических образов;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этапы развития хореографического искусства;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отличительные особенности хореографического искусства различных исторических эпох, стилей и направлений;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имена выдающихся представителей и творческое наследие хореографического искусства различных эпох;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этапы становления и развития русского балета;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этапы становления и развития хореографического образования в России, историю создания танцевальных школ в Петербурге и Москве;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имена выдающихся представителей русского балета, их творческое наследие;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ПУП.02.05. История хореографического искусства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музыкальной грамоты, различные способы звукоизвлечения;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исполнять несложные произведения танцевальных жанров, различных стилей и адаптированных образцов балетной музыки;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владеть навыками чтения с листа;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ПУП.02.06. Основы игры на музыкальном инструменте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составлять и выполнять комплексы специальных хореографических упражнений на развитие профессионально необходимых физических качеств с учетом индивидуальных особенностей организма;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наблюдения за своим физическим развитием и физической подготовленностью, контроль за режимами физической нагрузки;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соблюдать безопасность при выполнении физических упражнений;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роль классического танца и физической культуры в формировании здорового образа жизни;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получаемой профессии к физической подготовленности обучающегося;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формирования специальных упражнений для развития профессионально необходимых физических качеств.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ПУП.02.07. Физическая культура. Тренаж (по видам)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2,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Обязательная часть учебных циклов ИОП в ОИ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3982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3722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ОГСЭ.00.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выстраивать общение на основе общечеловеческих ценностей;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демонстрировать гражданско-патриотическую позицию;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 9,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аргументированно обосновывать свою позицию по правовым вопросам, возникающим в процессе противодействия коррупции;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12,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положения теорий о социально-психологических феноменах группы и общества, путях социальной адаптации личности;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П.00.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3550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3434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ОП.00.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работать над художественно-сценическим образом;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перевоплощаться в сценический образ;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воплощать художественный образ в мимике, жесте, гриме;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средства актерской выразительности в соответствии с жанровой и стилевой спецификой хореографического произведения;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принципы построения художественно-сценического образа;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актерского мастерства и специфику актерского мастерства в хореографическом искусстве;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средства актерской выразительности и перевоплощения в сценический образ;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ОП.01. Актерское мастерство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составлять и выполнять комплексы специальных хореографических упражнений на развитие профессионально необходимых физических качеств с учетом индивидуальных особенностей организма;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наблюдения за своим физическим развитием и физической подготовленностью, контроль за режимами физической нагрузки;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соблюдать безопасность при выполнении физических упражнений;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роль классического танца и физической культуры в формировании здорового образа жизни;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получаемой профессии к физической подготовленности обучающегося;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формирования специальных упражнений для развития профессионально необходимых физических качеств;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ОП.02. Тренаж (по видам)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гримироваться, пользоваться сценическим костюмом и театральными аксессуарами;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виды и технику грима;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театральные костюмы и аксессуары, используемые в хореографическом искусстве;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ОП.03. Грим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1 - 9,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укреплять собственное здоровье, сохранять и поддерживать внешнюю физическую и профессиональную форму;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составляющие здорового образа жизни;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диагностики профессиональных травм;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предотвращения профессионального травматизма;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к внешней физической и профессиональной форме артиста танца;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способы сохранения и поддержания профессиональной формы;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Охрана труда артиста танца</w:t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</w:t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16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ПМ.00.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3146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3090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ПМ.01.</w:t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Творческо-исполнительская деятельность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Народно-сценический танец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исполнения на сцене различных видов танца, произведений базового хореографического репертуара, входящего в программу профессиональной практики хореографического учебного заведения;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подготовки концертных номеров, партий под руководством репетитора-балетмейстера;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работы в танцевальном коллективе;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участия в репетиционной работе;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создания и воплощения на сцене художественного сценического образа в хореографических произведениях;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исполнения хореографических произведений перед зрителями на разных сценических площадках;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создавать художественный сценический образ в хореографических произведениях классического наследия, постановках современных хореографов, отображать и воплощать музыкально-хореографическое произведение в движении, хореографическом тексте, жесте, пластике, ритме, динамике с учетом жанровых и стилистических особенностей произведения;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исполнять элементы и основные комбинации классического, народно-сценического, историко-бытового русского народного танцев, современных видов хореографии;</w:t>
            </w:r>
          </w:p>
        </w:tc>
        <w:tc>
          <w:tcPr>
            <w:tcW w:w="162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01.01. Классический танец</w:t>
            </w:r>
          </w:p>
        </w:tc>
        <w:tc>
          <w:tcPr>
            <w:tcW w:w="154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01.02. Народно-сценический танец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01.03. Историко-бытовой танец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01.04. Современная хореография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01.05. Образцы наследия ансамблей танца, хореографических коллективов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01.06. Индивидуальная техника, сценический репертуар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исполнять хореографические партии в спектаклях и танцевальных композициях, входящих в программу профессиональной практики хореографического учебного заведения;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передавать стилевые и жанровые особенности исполняемых хореографических произведений;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распределять сценическую площадку, чувствовать ансамбль, сохранять рисунок танца;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адаптироваться к условиям работы в конкретном хореографическом коллективе, на конкретной сценической площадке;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видеть, анализировать и исправлять ошибки исполнения;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понимать и исполнять указания хореографа, творчески работать над хореографическим произведением на репетиции;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анализировать материал хореографической партии, художественно-сценического образа в концертном номере, запоминать и воспроизводить текст хореографического произведения;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учитывать особенности зрительской аудитории (публики) и сценической площадки при исполнении поручаемых партий, сценических образов, концертных номеров;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базовый хореографический репертуар и танцевальные композиции, входящие в программу профессиональной практики хореографического учебного заведения, историю их создания и основы композиции, стилевые черты и жанровые особенности;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рисунок классического и современного танца, особенности взаимодействия с партнерами на сцене;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танцевальную (хореографическую) терминологию;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элементы и основные комбинации классического, народно-сценического, историко-бытового, русского народного танцев, современных видов хореографии;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постановки корпуса, ног, рук, головы, танцевальных комбинаций в различных видах танца, виды и приемы исполнения поз, прыжков, вращений, поддержек;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сольный и парный танец;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средства создания образа в хореографии;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танцевальные стили и жанры танца;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принципы взаимодействия музыкальных и хореографических выразительных средств;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образцы классического наследия и современного балетного и танцевального репертуара;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возможные ошибки исполнения хореографического текста различных видов танца;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специальную литературу по профессии;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методы репетиционной работы, основные этапы развития танцевального исполнительства;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базовые знания методов тренажа и самостоятельной работы над партией.</w:t>
            </w:r>
          </w:p>
        </w:tc>
        <w:tc>
          <w:tcPr>
            <w:tcW w:w="16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Современный танец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исполнения на сцене различных стилей и направлений современной хореографии, наиболее известных произведений хореографического репертуара;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подготовки концертных номеров, партий под руководством репетитора-балетмейстера;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работы в танцевальном коллективе;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участия в репетиционной работе;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создания и воплощения на сцене художественного сценического образа в хореографических произведениях;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исполнения хореографических произведений перед зрителями на разных сценических площадках;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создавать художественный сценический образ в хореографических произведениях мирового наследия, постановках современных хореографов, отображать и воплощать музыкально-хореографическое произведение с учетом его жанровых и стилистических особенностей;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исполнять элементы и основные комбинации классического, народно-сценического и современного танцев;</w:t>
            </w:r>
          </w:p>
        </w:tc>
        <w:tc>
          <w:tcPr>
            <w:tcW w:w="162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МДК.01.01. Классический танец</w:t>
            </w:r>
          </w:p>
        </w:tc>
        <w:tc>
          <w:tcPr>
            <w:tcW w:w="154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1.1 - 1.9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МДК.01.02. Народно-сценический танец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МДК.01.03. Дуэтный танец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 01.04. Танец модерн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Степ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МДК.01.06. Джазовый танец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МДК.01.07. Техники contemporary dance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МДК.01.08. Образцы наследия ансамблей танца, хореографических коллективов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МДК.01.09. Индивидуальная техника, сценический репертуар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исполнять хореографические партии в спектаклях и танцевальных композициях, входящих в программу профессиональной практики хореографического учебного заведения;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передавать стилевые и жанровые особенности исполняемых хореографических произведений;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владеть законами сцены и композиции, чувствовать ансамбль, сохранять рисунок танца;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адаптироваться к условиям работы в конкретном хореографическом коллективе, на конкретной сценической площадке;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видеть, анализировать и исправлять ошибки исполнения;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понимать и исполнять указания хореографа, творчески работать над хореографическим произведением на репетиции;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анализировать материал хореографической партии, художественно-сценического образа в концертном номере, запоминать и воспроизводить текст хореографического произведения;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учитывать особенности зрительской аудитории (публики) и сценической площадки при исполнении поручаемых партий, сценических образов, концертных номеров;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владеть техникой исполнения и стилевыми особенностями классического, народно-сценического и современного танцев (по видам и направлениям);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владеть правильной постановкой корпуса, ног, рук, головы;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исполнять экзерсис у станка и на середине зала;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исполнять различные виды и приемы поз, прыжков, вращений, танцевальные комбинации;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исполнять сложные формы adagio и большие прыжки;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владеть техникой народно-сценического танца (сольного и парного), правильным характером, стилем и манерой исполнения, правильной постановкой корпуса, ног, рук, головы;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лексику современного танца для создания хореографического произведения;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владеть исполнительской техникой различных стилей джазового танца: афро, блюз-джаз, бройдвейский джаз, фолк, мюзикл, степ;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владеть на базовом уровне исполнительскими техниками танца модерн (по выбору): "Лимон-техник" (Limon-based), "Грэхем-техник" (Graham Technique), "Хортон-техник" (Lester Horton Technique), "Хоукинс-техник" (Hawkins Technique), "Каннингем-техник" (Cunningham Technique), техники Европейского танцевального театра Р. Лабана, М. Вигман, К. Йосса, П. Бауш;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владеть стилями и техникой исполнения современного социального (бытового танца) - брейк, хип-хоп, хауз и другими;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импровизировать в танце и владеть навыками актерской игры;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импровизировать и владеть навыками актерской работы в свободном пространстве;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этапы развития современного танца, художественные особенности творчества наиболее известных хореографов и исполнителей современного танца;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методы анализа движения - импровизация, анализ Р. фон Лабана, метод И. Бартеньефф;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принципы взаимодействия музыкальных и хореографических выразительных средств;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принципы построения урока классического балета и народно-сценического танца;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терминологию техник джазового танца, название и историю происхождения джазового танца, принципы построения урока джазового танца;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терминологию техник танца модерн, название и историю их происхождения, принципы исполнения и построения уроков;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технические принципы и принципы построения уроков (по выбору) основных техник постмодерна;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приемы композиции: соотношение рисунка танца, драматургии, танцевальной лексики и музыкального сопровождения;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хореографической образности в современном танце;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образцы классического и современного танцевального репертуара;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методы репетиционной работы;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принципы самостоятельной работы над партией.</w:t>
            </w:r>
          </w:p>
        </w:tc>
        <w:tc>
          <w:tcPr>
            <w:tcW w:w="16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Спортивный бальный танец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исполнения на сцене различных видов танца, произведений базового хореографического репертуара;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подготовки концертных номеров, партий под руководством репетитора-балетмейстера;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работы в танцевальном коллективе;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участия в репетиционной работе;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создания и воплощения на сцене художественного сценического образа в хореографических произведениях;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исполнения хореографических произведений перед зрителями на разных сценических площадках;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исполнять элементы и основные комбинации классического танца;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исполнять бальные танцы европейской программы: венский вальс, медленный вальс, фокстрот, танго, квикстеп;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владеть техникой европейского танца (особенности постановки корпуса и ног, правильная работа тела, координация движения);</w:t>
            </w:r>
          </w:p>
        </w:tc>
        <w:tc>
          <w:tcPr>
            <w:tcW w:w="162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 01.01. Классический танец</w:t>
            </w:r>
          </w:p>
        </w:tc>
        <w:tc>
          <w:tcPr>
            <w:tcW w:w="154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1.1 - 1.9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Народно-сценический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танец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МДК.01.03. Бальный танец. Европейская программа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МДК.01.04. Дуэтный танец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МДК.01.05. Бальный танец. Латиноамериканская программа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МДК.01.06. Танец модерн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МДК.01.07. Джазовый танец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МДК.01.08. Образцы наследия ансамблей танца, хореографических коллективов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исполнять бальные танцы латиноамериканской программы: самба, ча-ча-ча, румба, пасодобль, джайв;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владеть техникой латиноамериканских танцев (особенности постановки и баланс корпуса, позиции ног, правильная работа тела, координация движений);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исполнять исторические бальные танцы (Средневековье, Возрождение, XVI - XIX вв.), чувствовать стиль эпохи, особенности костюма и его влияние на характер движения;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исполнять бытовые и бальные танцы XX века;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владеть техникой историко-бытового танца, правильной постановкой корпуса, ног, рук, головы;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исполнять шаги, поклоны, pas, элементы и композиции бытовых танцев;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владеть техникой партерной и воздушной поддержки, навыками сценического общения, исполнять танцевальные комбинации с использованием поддержек;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базовые элементы европейского танца, варианты составления танцевальных вариаций, подготовительные упражнения для координации движений, основные ошибки, методы их устранения;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базовые элементы латиноамериканских танцев, варианты составления танцевальных вариаций;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источники изучения историко-бытовых танцев, базовые элементы, терминологию и названия танцев;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терминологию классического танца и дуэтного танца.</w:t>
            </w:r>
          </w:p>
        </w:tc>
        <w:tc>
          <w:tcPr>
            <w:tcW w:w="16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ПМ.02.</w:t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Педагогическая деятельность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планирования и проведения занятий по хореографическим дисциплинам;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работы с учебно-методической литературой и документацией;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теоретические сведения о личности и межличностных отношениях в педагогической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организовать индивидуальную творческо-исполнительскую работу с обучающимися с учетом возрастных и личностных особенностей;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организовать обучение хореографическим дисциплинам с учетом возрастных особенностей и уровня предшествующей подготовки обучающихся;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организовывать и проводить репетиционную деятельность обучающихся;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практические навыки исполнительской деятельности в работе с обучающимися;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пользоваться учебно-педагогической и методической литературой;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необходимые технические средства в образовательном процессе;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творческие и педагогические школы;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наиболее известные методические системы обучения хореографическим дисциплинам (отечественные и зарубежные);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хореографический репертуар различных возрастных групп;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психолого-педагогические особенности работы с разными возрастными группами обучающихся;</w:t>
            </w:r>
          </w:p>
        </w:tc>
        <w:tc>
          <w:tcPr>
            <w:tcW w:w="162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МДК.02.01. Основы преподавания хореографических дисциплин</w:t>
            </w:r>
          </w:p>
        </w:tc>
        <w:tc>
          <w:tcPr>
            <w:tcW w:w="154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2.1 - 2.8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 02.02. Учебно-методическое обеспечение учебного процесса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116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современные методики обучения хореографическим дисциплинам;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порядок ведения учебной документации в организациях дополнительного образования и общеобразовательных организациях;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к личности педагога;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теории воспитания и образования;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закономерности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учебно-педагогическую и методическую литературу;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технические средства, используемые при обучении хореографическим дисциплинам.</w:t>
            </w:r>
          </w:p>
        </w:tc>
        <w:tc>
          <w:tcPr>
            <w:tcW w:w="16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Вариативная часть учебных циклов (определяется образовательной организацией самостоятельно)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724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Всего часов обучения по учебным циклам ИОП в ОИ, включая федеральный государственный образовательный стандарт основного общего образования, федеральный государственный образовательный стандарт среднего общего образования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9450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7780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УП.00.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нед.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1.1 - 1.9, 2.1 - 2.8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УП.01.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Исполнительская практика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УП.02.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по педагогической работе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ПП.00.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12,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1.1 - 1.9, 2.1 - 2.8</w:t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ПП.01.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Творческо-исполнительская практика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ПП.02.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практика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ПДП.00.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(преддипломная) практика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ПА.00.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нед.</w:t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ГИА.00.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ГИА.01.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ГИА.02.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ГИА.03.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экзамен</w:t>
            </w:r>
          </w:p>
        </w:tc>
        <w:tc>
          <w:tcPr>
            <w:tcW w:w="16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3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ГИА.04.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экзамен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63" w:type="dxa"/>
          </w:tcPr>
          <w:p>
            <w:pPr>
              <w:pStyle w:val="0"/>
            </w:pPr>
            <w:r>
              <w:rPr>
                <w:sz w:val="20"/>
              </w:rPr>
              <w:t xml:space="preserve">ГИА.05.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экзамен</w:t>
            </w:r>
          </w:p>
        </w:tc>
        <w:tc>
          <w:tcPr>
            <w:vMerge w:val="continue"/>
          </w:tcPr>
          <w:p/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0"/>
          <w:headerReference w:type="first" r:id="rId30"/>
          <w:footerReference w:type="default" r:id="rId31"/>
          <w:footerReference w:type="first" r:id="rId3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ИОП в ОИ углубленной подготовки в очной форме обучения составляет 253 недели,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00"/>
        <w:gridCol w:w="1639"/>
      </w:tblGrid>
      <w:tr>
        <w:tc>
          <w:tcPr>
            <w:tcW w:w="8000" w:type="dxa"/>
          </w:tcPr>
          <w:p>
            <w:pPr>
              <w:pStyle w:val="0"/>
              <w:ind w:left="34"/>
              <w:jc w:val="both"/>
            </w:pPr>
            <w:r>
              <w:rPr>
                <w:sz w:val="20"/>
              </w:rPr>
              <w:t xml:space="preserve">Обучение по учебным циклам ИОП в ОИ, включая основное общее и среднее общее образование</w:t>
            </w:r>
          </w:p>
        </w:tc>
        <w:tc>
          <w:tcPr>
            <w:tcW w:w="16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 нед.</w:t>
            </w:r>
          </w:p>
        </w:tc>
      </w:tr>
      <w:tr>
        <w:tc>
          <w:tcPr>
            <w:tcW w:w="8000" w:type="dxa"/>
          </w:tcPr>
          <w:p>
            <w:pPr>
              <w:pStyle w:val="0"/>
              <w:ind w:left="24"/>
              <w:jc w:val="both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 нед.</w:t>
            </w:r>
          </w:p>
        </w:tc>
      </w:tr>
      <w:tr>
        <w:tc>
          <w:tcPr>
            <w:tcW w:w="8000" w:type="dxa"/>
          </w:tcPr>
          <w:p>
            <w:pPr>
              <w:pStyle w:val="0"/>
              <w:ind w:left="14"/>
              <w:jc w:val="both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6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000" w:type="dxa"/>
          </w:tcPr>
          <w:p>
            <w:pPr>
              <w:pStyle w:val="0"/>
              <w:ind w:left="10"/>
              <w:jc w:val="both"/>
            </w:pPr>
            <w:r>
              <w:rPr>
                <w:sz w:val="20"/>
              </w:rPr>
              <w:t xml:space="preserve">Производственная (преддипломная) практика</w:t>
            </w:r>
          </w:p>
        </w:tc>
        <w:tc>
          <w:tcPr>
            <w:tcW w:w="16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8000" w:type="dxa"/>
          </w:tcPr>
          <w:p>
            <w:pPr>
              <w:pStyle w:val="0"/>
              <w:ind w:left="1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 нед.</w:t>
            </w:r>
          </w:p>
        </w:tc>
      </w:tr>
      <w:tr>
        <w:tc>
          <w:tcPr>
            <w:tcW w:w="8000" w:type="dxa"/>
          </w:tcPr>
          <w:p>
            <w:pPr>
              <w:pStyle w:val="0"/>
              <w:ind w:left="5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8000" w:type="dxa"/>
          </w:tcPr>
          <w:p>
            <w:pPr>
              <w:pStyle w:val="0"/>
              <w:ind w:left="5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 нед.</w:t>
            </w:r>
          </w:p>
        </w:tc>
      </w:tr>
      <w:tr>
        <w:tc>
          <w:tcPr>
            <w:tcW w:w="80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253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ОБРАЗОВАТЕЛЬНОЙ</w:t>
      </w:r>
    </w:p>
    <w:p>
      <w:pPr>
        <w:pStyle w:val="2"/>
        <w:jc w:val="center"/>
      </w:pPr>
      <w:r>
        <w:rPr>
          <w:sz w:val="20"/>
        </w:rPr>
        <w:t xml:space="preserve">ПРОГРАММЫ СРЕДНЕГО ПРОФЕССИОНАЛЬНОГО ОБРАЗОВАНИЯ В ОБЛАСТИ</w:t>
      </w:r>
    </w:p>
    <w:p>
      <w:pPr>
        <w:pStyle w:val="2"/>
        <w:jc w:val="center"/>
      </w:pPr>
      <w:r>
        <w:rPr>
          <w:sz w:val="20"/>
        </w:rPr>
        <w:t xml:space="preserve">ИСКУССТВ, ИНТЕГРИРОВАННОЙ С ОБРАЗОВАТЕЛЬНЫМИ ПРОГРАММАМИ</w:t>
      </w:r>
    </w:p>
    <w:p>
      <w:pPr>
        <w:pStyle w:val="2"/>
        <w:jc w:val="center"/>
      </w:pPr>
      <w:r>
        <w:rPr>
          <w:sz w:val="20"/>
        </w:rPr>
        <w:t xml:space="preserve">ОСНОВНОГО ОБЩЕГО 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ИОП в ОИ в соответствии с ФГОС СПО и с учетом соответствующей примерной ИОП в ОИ.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ИОП в ОИ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ИОП в ОИ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с учетом специфики работы с одаренными детьми и их ранней профессионализацией использовать для формирования профессиональных компетенций и развития творческих способностей обучающихся программы учебных предметов, входящих в предметные области "Искусство" и "Технология", и курсов внеурочной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профессионального учебного цикла ИОП в ОИ,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ИОП в ОИ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учебных предметов,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использовать средства психолого-педагогической поддержки и консультационной помощи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школьного и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ИОП в ОИ обучающиеся имеют академические права и обязанности в соответствии с Федеральным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4263; 2015, N 1, ст. 42, ст. 53.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8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</w:t>
      </w:r>
      <w:hyperlink w:history="0" r:id="rId3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15 статьи 83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4263; 2015, N 1, ст. 42, ст. 53).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7.4.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очной форме обучения составляет от 40 до 46 академических часов в неделю, включается в расписание учебных занятий и в учебную нагрузку преподавателя.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Освоение ИОП в ИО по специальности 52.02.02 Искусство танца (по видам) осуществляется обучающимися только под руководством преподавателя.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Утратил силу с 1 сентября 2021 года. - </w:t>
      </w:r>
      <w:hyperlink w:history="0" r:id="rId40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05.03.2021 N 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реализуется в рамках дисциплин "Гимнастика" и "Тренаж (по видам ИОП в ОИ)".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в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образовательных программ основного общего и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2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</w:t>
      </w:r>
      <w:hyperlink w:history="0" r:id="rId4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26, ст. 3365; N 30, ст. 4247; N 49, ст. 6923, ст. 6924).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При разработке ИОП в ОИ образовательная организация имеет право ежегодно определять объем времени по учебным предметам, дисциплинам и профессиональным модулям ИОП в ОИ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приема на обучение по специальности 52.02.02 Искусство танца (по видам) осуществляется при условии формирования учебных групп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занятия - не более 25 человек из обучающихся данного 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мелкогрупповые занятия - не менее 6 и не более 13 человек по общепрофессиональным дисциплинам, междисциплинарным курсам профессиональных модулей и дисциплине "Иностранный язык".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Раздельное обучение юношей и девушек проводится: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междисциплинарному курсу "Классический танец" - в течение всего периода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междисциплинарному курсу "Народно-сценический танец" - на 1-м и 2-м годах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междисциплинарному курсу "Историко-бытовой танец" на 1-м году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дисциплине "Тренаж (по видам ИОП в ОИ)" - в течение всего периода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При реализации ИОП в ОИ необходимо планировать работу концертмейстеров из расчета 100 процентов от общего количества часов, отводимых на групповые, мелкогрупповые и индивидуальные занятия: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дисциплинам: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"Актерское мастерство",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"Ритмика",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"Тренаж (по видам ИОП в ОИ)",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"Гимнастика";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междисциплинарным курсам: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"Классический танец",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"Народно-сценический танец",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"Историко-бытовой танец",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"Современный танец",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"Спортивный бальный танец",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"Образцы наследия ансамблей танца, хореографических коллективов",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"Индивидуальная техника, сценический репертуар",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 также по дисциплинам и междисциплинарным курсам вариативной части профессионального модуля "Творческо-исполнительская деятельность".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учебную практику "Творческо-исполнительская деятельность" планировать работу концертмейстеров из расчета не более 50 процентов от объема времени, отведенного на аудиторные занятия по данному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 подготовке и проведении спектаклей и концертов, учебной практики внутри учебного заведения и производственной практики в театрах и концертных организациях часы работы репетитора по балету, хореографа, балетмейстера, концертмейстера, дирижера, звукорежиссера и работников постановочного цеха планируются из расчета 100 процентов от общего количества часов, отводимых на учебную и производственную практику.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Практика является обязательным разделом ИОП в ОИ. Она представляет собой вид учебной деятельности, обеспечивающий практико-ориентированную подготовку обучающихся. При реализации ИОП в ОИ предусматриваются следующие виды практик: учебная и производственная, которые реализуются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практика по профилю специальности и преддипломная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ПК в рамках ПМ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 Преддипломная практика может проводиться также на собственной базе образовательной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включает исполнительскую практику и учебную практику по педагогической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Исполнительская практика проводится рассредоточенно по всему периоду обучения в форме учебно-практических занятий, репетиций, дополняющих междисциплинарные курсы профессионального модуля "Творческо-исполнительская деятельность"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по педагогической работе проводится рассредоточенно в следующих формах: аудиторные занятия под руководством преподавателя, ознакомительная (наблюдательная) практика, самостоятельная работа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 включает творческо-исполнительскую и педагогическую практики: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Творческо-исполнительская практика предполагает подготовку публичного выступления на базе образовательной организации или на базе практики и выступление перед публикой, проводится в форме практических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Базами педагогической практики должны быть детские школы искусств по видам искусств, другие образовательные организации дополнительного образования, общеобразовательные организации, профессиональные образовательные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(преддипломная) практика проводится рассредоточенно в течение IX и X семестров в форме практических занятий под руководством преподавателя, а также самостоятельной работы с целью подготовки выпускной квалификационной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 или самого учебного заведения.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ИОП в ОИ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должны проходить стажировку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данной образовательной программе. Преподаватели профессионального учебного цикла должны иметь базовое образование, соответствующее профилю преподаваемой дисциплины.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 по каждой дисциплине, модулю из расчета одно печатное и (или) электронное учебное издание по каждой дисциплине, модулю на одного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использует учебники, учебные пособия, а также издания музыкальных произведений, предусмотренные примерной ИОП в ОИ.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цифровой (электронной) библиотеке.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>
      <w:pPr>
        <w:pStyle w:val="0"/>
        <w:jc w:val="both"/>
      </w:pPr>
      <w:r>
        <w:rPr>
          <w:sz w:val="20"/>
        </w:rPr>
        <w:t xml:space="preserve">(п. 7.18 в ред. </w:t>
      </w:r>
      <w:hyperlink w:history="0" r:id="rId47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Прием на обучение по ИОП в ОИ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4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&lt;8&gt;. Финансирование реализации ИОП в ОИ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50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4263; 2015, N 1, ст. 42, ст. 53.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7.20. Образовательная организация, реализующая ИОП в ОИ,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русского языка и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 и 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истории, географии и обществознания;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естественнонаучных дисциплин (биологии, химии, физики);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мировой художественной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музыкально-теоретических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видео- и звукозаписи.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классы: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групповых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индивидуальных музыкальных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девятнадцатый утратили силу с 1 сентября 2021 года. - </w:t>
      </w:r>
      <w:hyperlink w:history="0" r:id="rId51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05.03.2021 N 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балетные залы площадью не менее 75 кв. м (на 12 - 14 обучающихся), имеющие пригодные для танца полы (деревянный пол или специализированное пластиковое (линолеумное) покрытие), балетные станки (палки) длиной не менее 25 погонных метров вдоль трех стен, зеркала размером 7 м x 2 м на одной стене;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театр (или иную сценическую площадку) площадью не менее 100 кв. м, по оснащенности приближенный к условиям профессионального театра;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ИОП в ОИ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 необходимый для реализации ИОП в ОИ перечень специализированных кабинетов и материально-технического обеспечения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парк музыкальных инструментов (рояли, пианино, народные инструменты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видеозаписывающую и видеовоспроизводящую технику (рекомендуется наличие видеостудии);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звукозаписывающую и звуковоспроизводящую технику (рекомендуется наличие кабинета или студии звукозаписи);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костюмерную, располагающую необходимым количеством костюмов для учебных занятий, репетиционного процесса, сценических выступлений и необходимым реквизитом;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раздевалки и душевые для обучающихся и преподавателей.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Образовательной организацией должны быть обеспечены условия для содержания, обслуживания и ремонта балетных залов, музыкальных инструментов, костюмерной.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7.21. Реализация ИОП в ОИ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ИОП в ОИ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ИОП в ОИ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ОБРАЗОВАТЕЛЬНОЙ ПРОГРАММЫ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В ОБЛАСТИ ИСКУССТВ,</w:t>
      </w:r>
    </w:p>
    <w:p>
      <w:pPr>
        <w:pStyle w:val="2"/>
        <w:jc w:val="center"/>
      </w:pPr>
      <w:r>
        <w:rPr>
          <w:sz w:val="20"/>
        </w:rPr>
        <w:t xml:space="preserve">ИНТЕГРИРОВАННОЙ С ОБРАЗОВАТЕЛЬНЫМИ ПРОГРАММАМИ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ИОП в ОИ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учебным предметам,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ИОП в ОИ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работодатели, преподаватели, читающие смежные дисциплины.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дисциплин, междисциплинарных курсов,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53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5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4263; 2015, N 1, ст. 42, ст. 53).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ИОП в ОИ государственная итоговая аттестация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выпускную квалификационную работу - участие в выпускном концерте (сценическое выступление);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междисциплинарному курсу "Классический танец";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&lt;10&gt;;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58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Выбор государственного экзамена по междисциплинарному курсу профессионального модуля "Творческо-исполнительская деятельность" проводится по видам, заявленным образовательной организацией.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государственный экзамен по профессиональному модулю "Педагогическая деятельность".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Обучающиеся, освоившие ИОП в ОИ, проходят в установленном в соответствии с </w:t>
      </w:r>
      <w:hyperlink w:history="0" r:id="rId5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14 статьи 83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&lt;11&gt;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05.03.2021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61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4263; 2015, N 1, ст. 42, ст. 53.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федеральному государственному</w:t>
      </w:r>
    </w:p>
    <w:p>
      <w:pPr>
        <w:pStyle w:val="0"/>
        <w:jc w:val="right"/>
      </w:pPr>
      <w:r>
        <w:rPr>
          <w:sz w:val="20"/>
        </w:rPr>
        <w:t xml:space="preserve">образовательному стандарту</w:t>
      </w:r>
    </w:p>
    <w:p>
      <w:pPr>
        <w:pStyle w:val="0"/>
        <w:jc w:val="right"/>
      </w:pPr>
      <w:r>
        <w:rPr>
          <w:sz w:val="20"/>
        </w:rPr>
        <w:t xml:space="preserve">по специальности 52.02.02</w:t>
      </w:r>
    </w:p>
    <w:p>
      <w:pPr>
        <w:pStyle w:val="0"/>
        <w:jc w:val="right"/>
      </w:pPr>
      <w:r>
        <w:rPr>
          <w:sz w:val="20"/>
        </w:rPr>
        <w:t xml:space="preserve">Искусство танца (по видам),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января 2015 г. N 33</w:t>
      </w:r>
    </w:p>
    <w:p>
      <w:pPr>
        <w:pStyle w:val="0"/>
        <w:jc w:val="both"/>
      </w:pPr>
      <w:r>
        <w:rPr>
          <w:sz w:val="20"/>
        </w:rPr>
      </w:r>
    </w:p>
    <w:bookmarkStart w:id="1390" w:name="P1390"/>
    <w:bookmarkEnd w:id="139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ПРОФЕССИОНАЛЬНЫХ СТАНДАРТОВ, СООТВЕТСТВУЮЩИХ</w:t>
      </w:r>
    </w:p>
    <w:p>
      <w:pPr>
        <w:pStyle w:val="2"/>
        <w:jc w:val="center"/>
      </w:pPr>
      <w:r>
        <w:rPr>
          <w:sz w:val="20"/>
        </w:rPr>
        <w:t xml:space="preserve">ПРОФЕССИОНАЛЬНОЙ ДЕЯТЕЛЬНОСТИ ВЫПУСКНИКОВ ОБРАЗОВАТЕЛЬНОЙ</w:t>
      </w:r>
    </w:p>
    <w:p>
      <w:pPr>
        <w:pStyle w:val="2"/>
        <w:jc w:val="center"/>
      </w:pPr>
      <w:r>
        <w:rPr>
          <w:sz w:val="20"/>
        </w:rPr>
        <w:t xml:space="preserve">ПРОГРАММЫ 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СПЕЦИАЛЬНОСТИ 52.02.02 ИСКУССТВО ТАНЦА (ПО ВИДАМ)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62" w:tooltip="Приказ Минпросвещения России от 05.03.2021 N 87 &quot;О внесении изменений в федеральный государственный образовательный стандарт среднего профессионального образования по специальности 52.02.02 Искусство танца (по видам), утвержденный приказом Министерства образования и науки Российской Федерации от 30 января 2015 г. N 33, и в федеральный государственный образовательный стандарт среднего профессионального образования по специальности 52.02.01 Искусство балета, утвержденный приказом Министерства образования и на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05.03.2021 N 87)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5896"/>
        <w:gridCol w:w="964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профессионального стандарта</w:t>
            </w:r>
          </w:p>
        </w:tc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профессионального стандарта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01.003</w:t>
            </w:r>
          </w:p>
        </w:tc>
        <w:tc>
          <w:tcPr>
            <w:tcW w:w="589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63" w:tooltip="Приказ Минтруда России от 05.05.2018 N 298н &quot;Об утверждении профессионального стандарта &quot;Педагог дополнительного образования детей и взрослых&quot; (Зарегистрировано в Минюсте России 28.08.2018 N 5201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30.01.2015 N 33</w:t>
            <w:br/>
            <w:t>(ред. от 05.03.2021)</w:t>
            <w:br/>
            <w:t>"Об утверждении федерального государственного образова...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30.01.2015 N 33</w:t>
            <w:br/>
            <w:t>(ред. от 05.03.2021)</w:t>
            <w:br/>
            <w:t>"Об утверждении федерального государственного образова...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B669BFD4E59352684BA6679C8756872E163DAB546A9A669EB63C9C518A2DE45CBA0EED2A4D15E5FA1E518CFE7EE4FF11FBD495C6B128526z1dER" TargetMode = "External"/>
	<Relationship Id="rId8" Type="http://schemas.openxmlformats.org/officeDocument/2006/relationships/hyperlink" Target="consultantplus://offline/ref=EB669BFD4E59352684BA6679C8756872E063D9BB42A8A669EB63C9C518A2DE45CBA0EED2A4D15E5BA5E518CFE7EE4FF11FBD495C6B128526z1dER" TargetMode = "External"/>
	<Relationship Id="rId9" Type="http://schemas.openxmlformats.org/officeDocument/2006/relationships/hyperlink" Target="consultantplus://offline/ref=EB669BFD4E59352684BA6679C8756872E36ADABA43A1A669EB63C9C518A2DE45D9A0B6DEA5D7405EA5F04E9EA1zBd9R" TargetMode = "External"/>
	<Relationship Id="rId10" Type="http://schemas.openxmlformats.org/officeDocument/2006/relationships/hyperlink" Target="consultantplus://offline/ref=EB669BFD4E59352684BA6679C8756872E163DAB546A9A669EB63C9C518A2DE45CBA0EED2A4D15E5EA5E518CFE7EE4FF11FBD495C6B128526z1dER" TargetMode = "External"/>
	<Relationship Id="rId11" Type="http://schemas.openxmlformats.org/officeDocument/2006/relationships/hyperlink" Target="consultantplus://offline/ref=EB669BFD4E59352684BA6679C8756872E163DAB546A9A669EB63C9C518A2DE45CBA0EED2A4D15E5EA4E518CFE7EE4FF11FBD495C6B128526z1dER" TargetMode = "External"/>
	<Relationship Id="rId12" Type="http://schemas.openxmlformats.org/officeDocument/2006/relationships/hyperlink" Target="consultantplus://offline/ref=EB669BFD4E59352684BA6679C8756872E163DAB546A9A669EB63C9C518A2DE45CBA0EED2A4D15E5EA2E518CFE7EE4FF11FBD495C6B128526z1dER" TargetMode = "External"/>
	<Relationship Id="rId13" Type="http://schemas.openxmlformats.org/officeDocument/2006/relationships/hyperlink" Target="consultantplus://offline/ref=EB669BFD4E59352684BA6679C8756872E163DAB546A9A669EB63C9C518A2DE45CBA0EED2A4D15E5EA0E518CFE7EE4FF11FBD495C6B128526z1dER" TargetMode = "External"/>
	<Relationship Id="rId14" Type="http://schemas.openxmlformats.org/officeDocument/2006/relationships/hyperlink" Target="consultantplus://offline/ref=EB669BFD4E59352684BA6679C8756872E668DDB940A6A669EB63C9C518A2DE45CBA0EED2A4D05F5EAFE518CFE7EE4FF11FBD495C6B128526z1dER" TargetMode = "External"/>
	<Relationship Id="rId15" Type="http://schemas.openxmlformats.org/officeDocument/2006/relationships/hyperlink" Target="consultantplus://offline/ref=EB669BFD4E59352684BA6679C8756872E668DDB940A6A669EB63C9C518A2DE45CBA0EED6A5D8550BF6AA1993A2BD5CF11BBD4A5E77z1d2R" TargetMode = "External"/>
	<Relationship Id="rId16" Type="http://schemas.openxmlformats.org/officeDocument/2006/relationships/hyperlink" Target="consultantplus://offline/ref=EB669BFD4E59352684BA6679C8756872E06ADABA41A0A669EB63C9C518A2DE45CBA0EED2A4D15E5AA7E518CFE7EE4FF11FBD495C6B128526z1dER" TargetMode = "External"/>
	<Relationship Id="rId17" Type="http://schemas.openxmlformats.org/officeDocument/2006/relationships/hyperlink" Target="consultantplus://offline/ref=EB669BFD4E59352684BA6679C8756872E06ADABA41A0A669EB63C9C518A2DE45CBA0EED2A4D15E5AA1E518CFE7EE4FF11FBD495C6B128526z1dER" TargetMode = "External"/>
	<Relationship Id="rId18" Type="http://schemas.openxmlformats.org/officeDocument/2006/relationships/hyperlink" Target="consultantplus://offline/ref=EB669BFD4E59352684BA6679C8756872E163DAB546A9A669EB63C9C518A2DE45CBA0EED2A4D15E5EAFE518CFE7EE4FF11FBD495C6B128526z1dER" TargetMode = "External"/>
	<Relationship Id="rId19" Type="http://schemas.openxmlformats.org/officeDocument/2006/relationships/hyperlink" Target="consultantplus://offline/ref=EB669BFD4E59352684BA6679C8756872E06ADABA41A0A669EB63C9C518A2DE45CBA0EED2A4D15E5BA0E518CFE7EE4FF11FBD495C6B128526z1dER" TargetMode = "External"/>
	<Relationship Id="rId20" Type="http://schemas.openxmlformats.org/officeDocument/2006/relationships/hyperlink" Target="consultantplus://offline/ref=EB669BFD4E59352684BA6679C8756872E163DAB546A9A669EB63C9C518A2DE45CBA0EED2A4D15E5DA7E518CFE7EE4FF11FBD495C6B128526z1dER" TargetMode = "External"/>
	<Relationship Id="rId21" Type="http://schemas.openxmlformats.org/officeDocument/2006/relationships/hyperlink" Target="consultantplus://offline/ref=EB669BFD4E59352684BA6679C8756872E163DAB546A9A669EB63C9C518A2DE45CBA0EED2A4D15E5DA4E518CFE7EE4FF11FBD495C6B128526z1dER" TargetMode = "External"/>
	<Relationship Id="rId22" Type="http://schemas.openxmlformats.org/officeDocument/2006/relationships/hyperlink" Target="consultantplus://offline/ref=EB669BFD4E59352684BA6679C8756872E163DAB546A9A669EB63C9C518A2DE45CBA0EED2A4D15E5DA2E518CFE7EE4FF11FBD495C6B128526z1dER" TargetMode = "External"/>
	<Relationship Id="rId23" Type="http://schemas.openxmlformats.org/officeDocument/2006/relationships/hyperlink" Target="consultantplus://offline/ref=EB669BFD4E59352684BA6679C8756872E163DAB546A9A669EB63C9C518A2DE45CBA0EED2A4D15E5DA1E518CFE7EE4FF11FBD495C6B128526z1dER" TargetMode = "External"/>
	<Relationship Id="rId24" Type="http://schemas.openxmlformats.org/officeDocument/2006/relationships/hyperlink" Target="consultantplus://offline/ref=EB669BFD4E59352684BA6679C8756872E163DAB546A9A669EB63C9C518A2DE45CBA0EED2A4D15E5DA0E518CFE7EE4FF11FBD495C6B128526z1dER" TargetMode = "External"/>
	<Relationship Id="rId25" Type="http://schemas.openxmlformats.org/officeDocument/2006/relationships/hyperlink" Target="consultantplus://offline/ref=EB669BFD4E59352684BA6679C8756872E163DAB546A9A669EB63C9C518A2DE45CBA0EED2A4D15E5DAEE518CFE7EE4FF11FBD495C6B128526z1dER" TargetMode = "External"/>
	<Relationship Id="rId26" Type="http://schemas.openxmlformats.org/officeDocument/2006/relationships/hyperlink" Target="consultantplus://offline/ref=EB669BFD4E59352684BA6679C8756872E163DAB546A9A669EB63C9C518A2DE45CBA0EED2A4D15E5CA6E518CFE7EE4FF11FBD495C6B128526z1dER" TargetMode = "External"/>
	<Relationship Id="rId27" Type="http://schemas.openxmlformats.org/officeDocument/2006/relationships/hyperlink" Target="consultantplus://offline/ref=EB669BFD4E59352684BA6679C8756872E163DAB546A9A669EB63C9C518A2DE45CBA0EED2A4D15E5CA4E518CFE7EE4FF11FBD495C6B128526z1dER" TargetMode = "External"/>
	<Relationship Id="rId28" Type="http://schemas.openxmlformats.org/officeDocument/2006/relationships/hyperlink" Target="consultantplus://offline/ref=EB669BFD4E59352684BA6679C8756872E163DAB546A9A669EB63C9C518A2DE45CBA0EED2A4D15E5CA2E518CFE7EE4FF11FBD495C6B128526z1dER" TargetMode = "External"/>
	<Relationship Id="rId29" Type="http://schemas.openxmlformats.org/officeDocument/2006/relationships/hyperlink" Target="consultantplus://offline/ref=EB669BFD4E59352684BA6679C8756872E163DAB546A9A669EB63C9C518A2DE45CBA0EED2A4D15E5CA1E518CFE7EE4FF11FBD495C6B128526z1dER" TargetMode = "External"/>
	<Relationship Id="rId30" Type="http://schemas.openxmlformats.org/officeDocument/2006/relationships/header" Target="header2.xml"/>
	<Relationship Id="rId31" Type="http://schemas.openxmlformats.org/officeDocument/2006/relationships/footer" Target="footer2.xml"/>
	<Relationship Id="rId32" Type="http://schemas.openxmlformats.org/officeDocument/2006/relationships/hyperlink" Target="consultantplus://offline/ref=EB669BFD4E59352684BA6679C8756872E063D9B848F6F16BBA36C7C010F28455DDE9E2D5BAD05C41A5EE4Ez9dCR" TargetMode = "External"/>
	<Relationship Id="rId33" Type="http://schemas.openxmlformats.org/officeDocument/2006/relationships/hyperlink" Target="consultantplus://offline/ref=EB669BFD4E59352684BA6679C8756872E063D9B848F6F16BBA36C7C010F28455DDE9E2D5BAD05C41A5EE4Ez9dCR" TargetMode = "External"/>
	<Relationship Id="rId34" Type="http://schemas.openxmlformats.org/officeDocument/2006/relationships/hyperlink" Target="consultantplus://offline/ref=EB669BFD4E59352684BA6679C8756872E668DDB940A6A669EB63C9C518A2DE45D9A0B6DEA5D7405EA5F04E9EA1zBd9R" TargetMode = "External"/>
	<Relationship Id="rId35" Type="http://schemas.openxmlformats.org/officeDocument/2006/relationships/hyperlink" Target="consultantplus://offline/ref=EB669BFD4E59352684BA6679C8756872E163DAB546A9A669EB63C9C518A2DE45CBA0EED2A4D15E5DA5E518CFE7EE4FF11FBD495C6B128526z1dER" TargetMode = "External"/>
	<Relationship Id="rId36" Type="http://schemas.openxmlformats.org/officeDocument/2006/relationships/hyperlink" Target="consultantplus://offline/ref=EB669BFD4E59352684BA6679C8756872E163DAB546A9A669EB63C9C518A2DE45CBA0EED2A4D15E5DA5E518CFE7EE4FF11FBD495C6B128526z1dER" TargetMode = "External"/>
	<Relationship Id="rId37" Type="http://schemas.openxmlformats.org/officeDocument/2006/relationships/hyperlink" Target="consultantplus://offline/ref=EB669BFD4E59352684BA6679C8756872E163DAB546A9A669EB63C9C518A2DE45CBA0EED2A4D15E5DA5E518CFE7EE4FF11FBD495C6B128526z1dER" TargetMode = "External"/>
	<Relationship Id="rId38" Type="http://schemas.openxmlformats.org/officeDocument/2006/relationships/hyperlink" Target="consultantplus://offline/ref=EB669BFD4E59352684BA6679C8756872E163DAB546A9A669EB63C9C518A2DE45CBA0EED2A4D15E5DA5E518CFE7EE4FF11FBD495C6B128526z1dER" TargetMode = "External"/>
	<Relationship Id="rId39" Type="http://schemas.openxmlformats.org/officeDocument/2006/relationships/hyperlink" Target="consultantplus://offline/ref=EB669BFD4E59352684BA6679C8756872E668DDB940A6A669EB63C9C518A2DE45CBA0EED2A4D05F5DA7E518CFE7EE4FF11FBD495C6B128526z1dER" TargetMode = "External"/>
	<Relationship Id="rId40" Type="http://schemas.openxmlformats.org/officeDocument/2006/relationships/hyperlink" Target="consultantplus://offline/ref=EB669BFD4E59352684BA6679C8756872E163DAB546A9A669EB63C9C518A2DE45CBA0EED2A4D15C57A5E518CFE7EE4FF11FBD495C6B128526z1dER" TargetMode = "External"/>
	<Relationship Id="rId41" Type="http://schemas.openxmlformats.org/officeDocument/2006/relationships/hyperlink" Target="consultantplus://offline/ref=EB669BFD4E59352684BA6679C8756872E163DAB546A9A669EB63C9C518A2DE45CBA0EED2A4D15E5DA5E518CFE7EE4FF11FBD495C6B128526z1dER" TargetMode = "External"/>
	<Relationship Id="rId42" Type="http://schemas.openxmlformats.org/officeDocument/2006/relationships/hyperlink" Target="consultantplus://offline/ref=EB669BFD4E59352684BA6679C8756872E163DAB546A9A669EB63C9C518A2DE45CBA0EED2A4D15E5DA5E518CFE7EE4FF11FBD495C6B128526z1dER" TargetMode = "External"/>
	<Relationship Id="rId43" Type="http://schemas.openxmlformats.org/officeDocument/2006/relationships/hyperlink" Target="consultantplus://offline/ref=EB669BFD4E59352684BA6679C8756872E669DCB940A2A669EB63C9C518A2DE45CBA0EED0ADD1550BF6AA1993A2BD5CF11BBD4A5E77z1d2R" TargetMode = "External"/>
	<Relationship Id="rId44" Type="http://schemas.openxmlformats.org/officeDocument/2006/relationships/hyperlink" Target="consultantplus://offline/ref=EB669BFD4E59352684BA6679C8756872E163DAB546A9A669EB63C9C518A2DE45CBA0EED2A4D15C57A3E518CFE7EE4FF11FBD495C6B128526z1dER" TargetMode = "External"/>
	<Relationship Id="rId45" Type="http://schemas.openxmlformats.org/officeDocument/2006/relationships/hyperlink" Target="consultantplus://offline/ref=EB669BFD4E59352684BA6679C8756872E163DAB546A9A669EB63C9C518A2DE45CBA0EED2A4D15C57A1E518CFE7EE4FF11FBD495C6B128526z1dER" TargetMode = "External"/>
	<Relationship Id="rId46" Type="http://schemas.openxmlformats.org/officeDocument/2006/relationships/hyperlink" Target="consultantplus://offline/ref=EB669BFD4E59352684BA6679C8756872E163DAB546A9A669EB63C9C518A2DE45CBA0EED2A4D15C57AFE518CFE7EE4FF11FBD495C6B128526z1dER" TargetMode = "External"/>
	<Relationship Id="rId47" Type="http://schemas.openxmlformats.org/officeDocument/2006/relationships/hyperlink" Target="consultantplus://offline/ref=EB669BFD4E59352684BA6679C8756872E163DAB546A9A669EB63C9C518A2DE45CBA0EED2A4D15C56A7E518CFE7EE4FF11FBD495C6B128526z1dER" TargetMode = "External"/>
	<Relationship Id="rId48" Type="http://schemas.openxmlformats.org/officeDocument/2006/relationships/hyperlink" Target="consultantplus://offline/ref=EB669BFD4E59352684BA6679C8756872E668DDB940A6A669EB63C9C518A2DE45CBA0EED2A4D1575EA7E518CFE7EE4FF11FBD495C6B128526z1dER" TargetMode = "External"/>
	<Relationship Id="rId49" Type="http://schemas.openxmlformats.org/officeDocument/2006/relationships/hyperlink" Target="consultantplus://offline/ref=EB669BFD4E59352684BA6679C8756872E163DAB546A9A669EB63C9C518A2DE45CBA0EED2A4D15E5DA5E518CFE7EE4FF11FBD495C6B128526z1dER" TargetMode = "External"/>
	<Relationship Id="rId50" Type="http://schemas.openxmlformats.org/officeDocument/2006/relationships/hyperlink" Target="consultantplus://offline/ref=EB669BFD4E59352684BA6679C8756872E163DAB546A9A669EB63C9C518A2DE45CBA0EED2A4D15E5DA5E518CFE7EE4FF11FBD495C6B128526z1dER" TargetMode = "External"/>
	<Relationship Id="rId51" Type="http://schemas.openxmlformats.org/officeDocument/2006/relationships/hyperlink" Target="consultantplus://offline/ref=EB669BFD4E59352684BA6679C8756872E163DAB546A9A669EB63C9C518A2DE45CBA0EED2A4D15C56A2E518CFE7EE4FF11FBD495C6B128526z1dER" TargetMode = "External"/>
	<Relationship Id="rId52" Type="http://schemas.openxmlformats.org/officeDocument/2006/relationships/hyperlink" Target="consultantplus://offline/ref=EB669BFD4E59352684BA6679C8756872E163DAB546A9A669EB63C9C518A2DE45CBA0EED2A4D15E5DA5E518CFE7EE4FF11FBD495C6B128526z1dER" TargetMode = "External"/>
	<Relationship Id="rId53" Type="http://schemas.openxmlformats.org/officeDocument/2006/relationships/hyperlink" Target="consultantplus://offline/ref=EB669BFD4E59352684BA6679C8756872E163DAB546A9A669EB63C9C518A2DE45CBA0EED2A4D15E5DA5E518CFE7EE4FF11FBD495C6B128526z1dER" TargetMode = "External"/>
	<Relationship Id="rId54" Type="http://schemas.openxmlformats.org/officeDocument/2006/relationships/hyperlink" Target="consultantplus://offline/ref=EB669BFD4E59352684BA6679C8756872E668DDB940A6A669EB63C9C518A2DE45CBA0EED2A4D1565FA4E518CFE7EE4FF11FBD495C6B128526z1dER" TargetMode = "External"/>
	<Relationship Id="rId55" Type="http://schemas.openxmlformats.org/officeDocument/2006/relationships/hyperlink" Target="consultantplus://offline/ref=EB669BFD4E59352684BA6679C8756872E163DAB546A9A669EB63C9C518A2DE45CBA0EED2A4D15C56A0E518CFE7EE4FF11FBD495C6B128526z1dER" TargetMode = "External"/>
	<Relationship Id="rId56" Type="http://schemas.openxmlformats.org/officeDocument/2006/relationships/hyperlink" Target="consultantplus://offline/ref=EB669BFD4E59352684BA6679C8756872E163DAB546A9A669EB63C9C518A2DE45CBA0EED2A4D15C56AFE518CFE7EE4FF11FBD495C6B128526z1dER" TargetMode = "External"/>
	<Relationship Id="rId57" Type="http://schemas.openxmlformats.org/officeDocument/2006/relationships/hyperlink" Target="consultantplus://offline/ref=EB669BFD4E59352684BA6679C8756872E163DAB546A9A669EB63C9C518A2DE45CBA0EED2A4D15E5DA5E518CFE7EE4FF11FBD495C6B128526z1dER" TargetMode = "External"/>
	<Relationship Id="rId58" Type="http://schemas.openxmlformats.org/officeDocument/2006/relationships/hyperlink" Target="consultantplus://offline/ref=EB669BFD4E59352684BA6679C8756872E163DAB546A9A669EB63C9C518A2DE45CBA0EED2A4D15E5DA5E518CFE7EE4FF11FBD495C6B128526z1dER" TargetMode = "External"/>
	<Relationship Id="rId59" Type="http://schemas.openxmlformats.org/officeDocument/2006/relationships/hyperlink" Target="consultantplus://offline/ref=EB669BFD4E59352684BA6679C8756872E668DDB940A6A669EB63C9C518A2DE45CBA0EED2A4D05F5EAEE518CFE7EE4FF11FBD495C6B128526z1dER" TargetMode = "External"/>
	<Relationship Id="rId60" Type="http://schemas.openxmlformats.org/officeDocument/2006/relationships/hyperlink" Target="consultantplus://offline/ref=EB669BFD4E59352684BA6679C8756872E163DAB546A9A669EB63C9C518A2DE45CBA0EED2A4D15E5DA5E518CFE7EE4FF11FBD495C6B128526z1dER" TargetMode = "External"/>
	<Relationship Id="rId61" Type="http://schemas.openxmlformats.org/officeDocument/2006/relationships/hyperlink" Target="consultantplus://offline/ref=EB669BFD4E59352684BA6679C8756872E163DAB546A9A669EB63C9C518A2DE45CBA0EED2A4D15E5DA5E518CFE7EE4FF11FBD495C6B128526z1dER" TargetMode = "External"/>
	<Relationship Id="rId62" Type="http://schemas.openxmlformats.org/officeDocument/2006/relationships/hyperlink" Target="consultantplus://offline/ref=EB669BFD4E59352684BA6679C8756872E163DAB546A9A669EB63C9C518A2DE45CBA0EED2A4D15C56AEE518CFE7EE4FF11FBD495C6B128526z1dER" TargetMode = "External"/>
	<Relationship Id="rId63" Type="http://schemas.openxmlformats.org/officeDocument/2006/relationships/hyperlink" Target="consultantplus://offline/ref=EB669BFD4E59352684BA6679C8756872E16BDBB543A9A669EB63C9C518A2DE45CBA0EED2A4D15E5EA7E518CFE7EE4FF11FBD495C6B128526z1dE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30.01.2015 N 33
(ред. от 05.03.2021)
"Об утверждении федерального государственного образовательного стандарта среднего профессионального образования по специальности 52.02.02 Искусство танца (по видам)"
(Зарегистрировано в Минюсте России 20.02.2015 N 36182)</dc:title>
  <dcterms:created xsi:type="dcterms:W3CDTF">2022-12-16T17:29:51Z</dcterms:created>
</cp:coreProperties>
</file>