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849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  <w:br/>
              <w:t xml:space="preserve">(Зарегистрировано в Минюсте России 21.08.2014 N 33748)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21 августа 2014 г. N 33748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849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09.02.01 Компьютерные системы и комплексы.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3.06.2010 N 695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&quot; (Зарегистрировано в Минюсте РФ 05.08.2010 N 1807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2010 г. N 695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230113 Компьютерные системы и комплексы" (зарегистрирован Министерством юстиции Российской Федерации 5 августа 2010 г., регистрационный N 18076).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849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09.02.01 КОМПЬЮТЕРНЫЕ СИСТЕМЫ И КОМПЛЕКСЫ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09.02.01 Компьютерные системы и комплексы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09.02.01 Компьютерные системы и комплексы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09.02.01 Компьютерные системы и комплексы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378"/>
        <w:gridCol w:w="4090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3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4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3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 по компьютерным системам</w:t>
            </w:r>
          </w:p>
        </w:tc>
        <w:tc>
          <w:tcPr>
            <w:tcW w:w="4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4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8"/>
        <w:gridCol w:w="2642"/>
        <w:gridCol w:w="3827"/>
      </w:tblGrid>
      <w:tr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6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компьютерным системам</w:t>
            </w:r>
          </w:p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1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8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методов и средств по разработке и производству компьютерных систем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эксплуатация, техническое обслуживание, сопровождение и настройка компьютерных систем и комплексов;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функционирования программно-аппаратных средств защиты информации в компьютерных системах и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цифровые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автоматизированного проектирования;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нормативно-техническая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микропроцессорные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периферийное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компьютерные системы, комплексы и сети;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средства обеспечения информационной безопасности в компьютерных системах, комплексах и сетях;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продажа сложных технических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по компьютерным системам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6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компьютерным системам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Разработка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66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по компьютерным системам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по компьютерным системам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требования технического задания на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Разрабатывать схемы цифровых устройств на основе интегральных схем разной степени интеграции.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средства и методы автоматизированного проектирования при разработке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Проводить измерения параметров проектируемых устройств и определять показатели надежности.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требования нормативно-технической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программы на языке ассемблера для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тестирование, определение параметров и отладку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установку и конфигурирование персональных компьютеров и подключение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неисправности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контроль параметров, диагностику и восстановление работоспособности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системотехническое обслуживание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компьютерным системам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компьютерным системам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Разрабатывать схемы цифровых устройств на основе интегральных схем разной степени интеграции.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требования технического задания на проектирование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Использовать средства и методы автоматизированного проектирования при разработке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Определять показатели надежности и качества проектируемых цифровых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Выполнять требования нормативно-технической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Применение микропроцессорных систем, установка и настройка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Создавать программы на языке ассемблера для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тестирование и отладку микропроцессорных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установку и конфигурирование персональных компьютеров и подключение периферийных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Выявлять причины неисправности периферийного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Техническое обслуживание и ремонт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контроль, диагностику и восстановление работоспособности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системотехническое обслуживание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резидентных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Выявлять потребности клиента и его требования к компьютерной системе и (или) комплексу.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Содействовать заказчику в выборе варианта комплектации компьютерных систем и комплексов с учетом выявленных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Информировать клиента об условиях эксплуатации выбранных вариантов технических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Разработка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Участвовать в разработке проектной документации компьютерных систем и комплексов с использованием современных пакетов прикладных программ в сфере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проектировании, монтаже, эксплуатации и диагностике компьютерных систем и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Проводить мероприятия по защите информации в компьютерных системах и комплексах.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682"/>
        <w:gridCol w:w="1440"/>
        <w:gridCol w:w="1620"/>
        <w:gridCol w:w="2504"/>
        <w:gridCol w:w="1816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2.2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ЕН.02. Теория вероятностей и математическая статистика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1.4, 2.2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2268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1512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технической документации,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1.5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определения и законы теории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и дискретные сигналы и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основных электрических RC и RLC-цепочек, цепей с взаимной индукцией;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трехфазные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непрерывные и дискретные сигналы: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спектр дискретного сигнала и его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фильтры;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полупроводниковые диоды, биполярные и полевые транзисторы, тиристоры на схемах и в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и свойства основных функциональных узлов аналоговой электроники: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усилителей, генераторов в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операционные усилители для построения различных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элементы, для построения логических схем, грамотно выбирать их параметры и схемы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функционирования интегрирующих и дифференцирующих RC-цепей;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и принципы функционирования полупроводниковых диодов и транзисторов, тиристора, аналоговых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идеального операционного усилителя;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генераторов прямоугольных импульсов, мультивибраторов;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построения диодно-резистивных, диодно-транзисторных и транзисторно-транзисторных схем реализации булевых функций;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интегральные схемы: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работы, параметры и характеристики, особенности применения при разработке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эволюционного развития интегральных схем: большие интегральные схемы, сверхбольшие интегральные схемы, микропроцессоры в виде одной или нескольких сверхбольших интегральных схем, переход к нанотехнологиям производства интегральных схем, тенденции развития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Прикладная электроника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виды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методы и принципы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обеспечения единства и точности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аналоговые и цифровые измерительные приборы, измерительные генераторы;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методические оценки защищенности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 и единицах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средств измерений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определения погрешностей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приборов формирования стандартных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автоматизации измерений тока, напряжения и мощности;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Электротехнические измерения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2.2, 3.1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числовую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экономическую и статистическую информацию, используя средства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накопления, обработки, передачи и распространения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принципы реализации и функционирования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и прикладные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средства информационных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сертификации;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решения практических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сервисные средства, поставляемые с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различные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 операционным системам новые сервисные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обеспечения защиты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сопровождение операционных систем;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графов и давать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простейшие автоматы;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приемы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множества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логика предикатов, бинарные отношения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графов, характеристики и виды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ОП.08. Дискретная математика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формализовать поставленную задачу;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полученные знания к различным предметным областям;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программы на языках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и отлаживать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и использования языков программирования,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интегрированные среды разработки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создания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языков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алгоритмизации и программирования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1.5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792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цифровых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цифровых устройств на основе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и синтез комбинационных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работы цифровых устройств и проверку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схемы цифровых устройств на основе интегральных схем разной степени интеграции;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на проектирование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комплект конструкторской документации с использованием системы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надежности и давать оценку качества средств вычислительной техники (далее - СВТ);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арифметические и логические основы цифровой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схем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этапы проектирования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конструкторскую документацию, используемую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 автоматизированного проектирования,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процессов производства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Цифровая схемотехника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Проектирование цифровых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микропроцессорных систем, установка и настройка периферийного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создания программ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и отладки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конфигурирования микропроцессорных систем и подключения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 неисправностей и сбоев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тестирование и отладку микропроцессорных систем (далее - МПС);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микроконтроллер/микропроцессор для конкретной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 и конфигурирование персональных компьютеров и подключение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компьютерную систему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инсталляцию и настройку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неисправностей и сбоев, принимать меры по их устранению;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базовую функциональную схему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типовой системы управления (контроллер) и организацию микроконтроллерных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и способы отладки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взаимодействие различных устройств через информационно-телекоммуникационную сеть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производства и использование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конфигурирования и установки персональных компьютеров, программную поддержку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общие принципы построения и физические основы работы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стандартных и нестандартных программных утилит;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Микропроцессорные системы</w:t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0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Установка и конфигурирование периферийного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компьютерных систем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контроля, диагностики и восстановления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системотехнического обслуживания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аппаратно-программных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конфигурирования и настройки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контроль, диагностику и восстановление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системотехническое обслуживание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участие в отладке и технических испытаниях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конфигурировании и настройке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регламенты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контроля и диагностики устройств аппаратно-программных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сервисных средств и встроенных тест-программ;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конфигурирование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инсталляцию, конфигурирование и настройку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обеспечения устойчивой работы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0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2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88"/>
        <w:gridCol w:w="2249"/>
      </w:tblGrid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24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3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24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4680"/>
        <w:gridCol w:w="1440"/>
        <w:gridCol w:w="1620"/>
        <w:gridCol w:w="2520"/>
        <w:gridCol w:w="180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час./нед.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операции над матрицами и решать системы линейных уравнений;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дифференциального и интегрального исчисления;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математического анализа, линейной алгебры и аналитической геометрии;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дифференциального и интегрального исчисления;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ЕН.01. Элементы высшей математики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1.2.</w:t>
            </w:r>
          </w:p>
          <w:p>
            <w:pPr>
              <w:pStyle w:val="0"/>
            </w:pPr>
            <w:r>
              <w:rPr>
                <w:sz w:val="20"/>
              </w:rPr>
              <w:t xml:space="preserve">1.4, 2.3, 3.3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вероятность событий с использованием элементов комбинаторики;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методы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ЕН.02. Теория вероятностей и математическая статистика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</w:t>
            </w:r>
          </w:p>
          <w:p>
            <w:pPr>
              <w:pStyle w:val="0"/>
            </w:pPr>
            <w:r>
              <w:rPr>
                <w:sz w:val="20"/>
              </w:rPr>
              <w:t xml:space="preserve">1.4, 2.3, 3.3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Информационные системы в профессиональной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разработки и оформления технической документации, чертежей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определения и законы теории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 учитывать на практике свойства цепей с распределенными параметрами и нелинейных электрических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непрерывные и дискретные сигналы и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основных электрических RC и RLC-цепочек, цепей с взаимной индукцией;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трехфазные электрические 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линейного четырехполюсника;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свойства фильтров;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непрерывные и дискретные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спектр дискретного сигнала и его анализ;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фильтры;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полупроводниковые диоды;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биполярные и полевые транзисторы, тиристоры на схемах и в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назначение и свойства основных функциональных узлов аналоговой электроники: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усилителей, генераторов в схемах, использовать операционные усилители для построения различных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логические элементы, для построения логических схем, грамотно выбирать их параметры, схемы включения;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интегрирующие и дифференцирующие RC-цепи;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функционирования полупроводниковых диода и транзистора, технологию изготовления, принцип функционирования биполярного и полевого транзистора, тиристора;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диодно-резистивные схемы реализации функции И, ИЛИ;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транзисторная организация функции 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интегрированные системы на биполярных транзисторах, схема базового элемента И-НЕ, режимы работы, параметры и характеристики, особенности применения при разработке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КМОП транзисторах - схемы базовых элементов И-НЕ, ИЛИ-НЕ;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эволюционного развития интегральных 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нанотехнологиям производства интегральных схем, тенденции развития;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Прикладная электроника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основные виды средств измерений, применять основные методы и принципы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обеспечения единства и точности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аналоговые и цифровые 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измерительные генераторы;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методически оценки защищенности информационных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об измерениях и единицах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средств измерений и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метрологические показатели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погрешности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формирования стандартных измерительных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измерительных приборов на точность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автоматизация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тока, напряжения и мощности;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формы сигналов, измерение параметров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измерение параметров и характеристик электрорадиотехнических цепей и компонентов;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Электротехнические измерения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числовую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мультимедийные технологии обработки и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экономическую и статистическую информацию, используя средства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накопления, обработки, передачи и распространения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структуру, принципы реализации и функционирования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и прикладные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инструментальные средства информационных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основные правила и документы системы сертификации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и методы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 в области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сертификации;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2.1, 2.3, 3.3, 4.3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различные операционные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 операционным системам новые сервисные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обеспечения защиты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функции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машинно-независимые свойства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операционных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установку и сопровождение операционных систем;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Операционные системы и среды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формулировать задачи логического характера и применять средства математической логики для их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типы графов и давать их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простейшие автоматы;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приемы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операции, формулы логики, законы алгебры логики;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классы функций, полноту множества функций, теорему Поста;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множеств, теоретико-множественные операции и их связь с логическими операциями;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логику предикатов, бинарных отношений и их виды;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отображений и алгебры подстановок;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 математической индукции;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алгоритмическое перечисление основных комбинаторных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графов, характеристики и виды графов;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теории автоматов;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ОП.08. Дискретная математика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2.1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формализовать поставленную задачу;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полученные знания к различным предметным областям;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и оформлять программы на языках программирования;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тестировать и отлаживать программы;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построения и использования языков программирования, их классификацию;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интегрированные среды разработки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создания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Основы алгоритмизации и программирования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3.3, 4.3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управлению качеством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менеджмента качества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оценки качества и надежности продукции информационных технологий;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ОП.10. Управление качеством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создание проекта и его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управление проектом в автоматизированной системе;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принципы и методы управления проектом;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ОП.11. Управление проектами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по патентно-лицензионной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и схемы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охранных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 по патентно-лицензионной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ответственности за нарушение авторских прав;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ОП.12. Основы исследовательской 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5.1 - 5.3</w:t>
            </w:r>
          </w:p>
        </w:tc>
      </w:tr>
      <w:tr>
        <w:tc>
          <w:tcPr>
            <w:vMerge w:val="continue"/>
          </w:tcPr>
          <w:p/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4.1 - 4.3,</w:t>
            </w:r>
          </w:p>
          <w:p>
            <w:pPr>
              <w:pStyle w:val="0"/>
            </w:pPr>
            <w:r>
              <w:rPr>
                <w:sz w:val="20"/>
              </w:rPr>
              <w:t xml:space="preserve">5.1 - 5.3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Проектирование цифровых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цифровых устройств на основе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 и синтез комбинационных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исследования работы цифровых устройств и проверку их на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схемы цифровых устройств на основе интегральных схем разной степени интеграции;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на проектирование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комплект конструкторской документации с использованием системы автоматизированного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надежности и давать оценку качества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по программированию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арифметические и логические основы цифровой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схем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микропроцессорной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задачи и этапы проектирования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конструкторскую документацию, используемую при проектировании;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применения систем автоматизированного проектирования,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и надежности цифровых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технологических процессов производства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документацию: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инструкции, регламенты, процедуры, технические условия и нормативы;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нормативно-техническую документацию: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инструкции, регламенты,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Цифровая схемотехника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Проектирование цифровых устройств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Нормативно-техническая документация в области информационных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Применение микропроцессорных систем, установка и настройка периферийного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программ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программирования микропроцессоров и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тестирования и отладки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конфигурирования микропроцессорных систем и подключения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 неисправностей и сбоев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программы на языке ассемблера для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технического задания по программированию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отлаживать программы реального времени средствами программной эмуляции и на аппаратных макетах;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тестирование и отладку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микроконтроллер/микропроцессор для конкретной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установку и конфигурирование персональных компьютеров и подключение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компьютерную систему к работе;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инсталляцию и настройку компьютерных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неисправностей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базовую функциональную схему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микропроцессорных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типовой системы управления (контроллер) и организацию микроконтроллерных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тестирования и способы отладки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информационное взаимодействие различных устройств через сеть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состояние производства и использование МПС;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программирования микропроцессорных систем реального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микропроцессорной реализации типовых функций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конфигурирования и установки персональных компьютеров, программную поддержку их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общие принципы построения и физические основы работы периферийных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подключения стандартных и нестандартных программных утилит;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неисправностей и возможных сбоев.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Микропроцессорные системы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Программирование микропроцессорных систем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Установка и конфигурирование периферийного оборудования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и ремонт компьютерных систем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контроля, диагностики и восстановления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системотехнического обслуживания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отладки аппаратно-программных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инсталляции, конфигурирования и настройки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баз данных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демонстрирования возможностей сложных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консультирования по использованию сложных 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информирования потребителя об условиях эксплуатации выбранных вариантов технических решений, лицензионных соглашениях;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контроль, диагностику и восстановление работоспособности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системотехническое обслуживание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регламенты охраны труда и 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сбор данных для введения базы данных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пользователей в процессе эксплуатации компьютерных систем, сетей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содействовать заказчику в выборе варианта решения комплектации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методы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продукции, анализировать и оценивать товарную политику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сбор, обработку и анализ маркетинговой информации в отрасли;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презентации продуктов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контроля и диагностики устройств аппаратно-программных систем; основные методы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сервисных средств и встроенных тест-программ;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конфигурирование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инсталляцию, конфигурирование и настройку операционной системы, драйверов, резидентных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обеспечения устойчивой работы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промышленной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технологии, инструментальные средства, методы разработки и эксплуатации баз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систематизации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концепции рыночной экономики, составные элементы маркетинговой деятельности и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по защите интеллектуальной собственности;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потребительских свойств и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качества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товарной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и конечные результаты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создания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Системы управления базами данных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МДК.03.03. Маркетинг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6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компьютерных систем и комплексов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пакетов прикладных программ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проектирования, монтажа и эксплуатации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мероприятий по защите информации в компьютерных системах, комплексах и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технического сопровождения компьютерных систем и комплексов в процессе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применения источников питания в компьютерных системах и комплексах;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сопровождение компьютерных систем и комплексов в процессе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проектировании, монтаже и эксплуатации и диагностике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различные технические средства в процессе обработки, хранения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эффективности системы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техническое сопровождение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параметры и характеристики первичных и вторичных источников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питание и защиту электронных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качественное и бесперебойное питание информационных систем без утечки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схемы реальных источников питания других видов электронной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типовой состав и принципы работы пакетов прикладных программ для компьютерных систем и комплексов, их применение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сетей, серверов, сетевую топологию;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передачи данных, стандартные стеки коммуникационных протоколов;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установку и конфигурирование сетевого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проектирования и монтажа локальных вычислительных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телекоммуникационных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от несанкционированного доступа, основные принципы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методы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применения, эксплуатации и обслуживания технических средств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особенности, параметры и метрики предоставления услуги сопровождения и технической поддержки;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вопросы, связанные с эксплуатацией компьютерных систем и комплексов;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первичные и вторичные 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 трансформаторов, выпрямителей переменного тока, сглаживающих фильтров, стабилизаторов напряжения и тока линейного и импульсного типов;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при организации электропитания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возможности утечки информации по цепям питания и заземления и противодействие 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фильтры и источники бесперебойного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гальванические и нетрадиционные источники питания;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Компьютерные и телекоммуникационные сети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2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Технические методы и средства защиты информации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6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52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Align w:val="center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68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82"/>
        <w:gridCol w:w="1655"/>
      </w:tblGrid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5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9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5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66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15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проектирования цифровых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и менеджмента.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сборки, монтажа и эксплуатации средств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операционных систем и сред;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интернет-технологий;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компьютерных сетей и телекоммуникаций;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автоматизированных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цифровой схемотехники;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микропроцессоров и микропроцессорных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периферийных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электротехнических измерений;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дистанционных обучающих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электромонтажная.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тридцать второй - тридцать третий утратили силу. - </w:t>
      </w:r>
      <w:hyperlink w:history="0" r:id="rId1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образовательного учреждения.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09.02.01</w:t>
      </w:r>
    </w:p>
    <w:p>
      <w:pPr>
        <w:pStyle w:val="0"/>
        <w:jc w:val="right"/>
      </w:pPr>
      <w:r>
        <w:rPr>
          <w:sz w:val="20"/>
        </w:rPr>
        <w:t xml:space="preserve">Компьютерные системы и комплексы</w:t>
      </w:r>
    </w:p>
    <w:p>
      <w:pPr>
        <w:pStyle w:val="0"/>
        <w:jc w:val="both"/>
      </w:pPr>
      <w:r>
        <w:rPr>
          <w:sz w:val="20"/>
        </w:rPr>
      </w:r>
    </w:p>
    <w:bookmarkStart w:id="1466" w:name="P1466"/>
    <w:bookmarkEnd w:id="1466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3"/>
        <w:gridCol w:w="6334"/>
      </w:tblGrid>
      <w:tr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0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03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6334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  <w:tr>
        <w:tc>
          <w:tcPr>
            <w:tcW w:w="3303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14995</w:t>
              </w:r>
            </w:hyperlink>
          </w:p>
        </w:tc>
        <w:tc>
          <w:tcPr>
            <w:tcW w:w="6334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849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849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69DE74B8746FB1E3C3E11CA24B1F0335DDD263C98881FFEB0FF25B0920F76BBB8A467EC001471D6E31D70454FE20E2894C994B4C5EC866F4cEI" TargetMode = "External"/>
	<Relationship Id="rId8" Type="http://schemas.openxmlformats.org/officeDocument/2006/relationships/hyperlink" Target="consultantplus://offline/ref=1569DE74B8746FB1E3C3E11CA24B1F0334DCDD65C98281FFEB0FF25B0920F76BBB8A467EC000421C6831D70454FE20E2894C994B4C5EC866F4cEI" TargetMode = "External"/>
	<Relationship Id="rId9" Type="http://schemas.openxmlformats.org/officeDocument/2006/relationships/hyperlink" Target="consultantplus://offline/ref=1569DE74B8746FB1E3C3E11CA24B1F0337D4DC60CA8881FFEB0FF25B0920F76BA98A1E72C1025C196824815512FAc9I" TargetMode = "External"/>
	<Relationship Id="rId10" Type="http://schemas.openxmlformats.org/officeDocument/2006/relationships/hyperlink" Target="consultantplus://offline/ref=1569DE74B8746FB1E3C3E11CA24B1F0335DDD263C98881FFEB0FF25B0920F76BBB8A467EC001471D6E31D70454FE20E2894C994B4C5EC866F4cEI" TargetMode = "External"/>
	<Relationship Id="rId11" Type="http://schemas.openxmlformats.org/officeDocument/2006/relationships/hyperlink" Target="consultantplus://offline/ref=1569DE74B8746FB1E3C3E11CA24B1F0335DDD263C98881FFEB0FF25B0920F76BBB8A467EC001471D6F31D70454FE20E2894C994B4C5EC866F4cEI" TargetMode = "External"/>
	<Relationship Id="rId12" Type="http://schemas.openxmlformats.org/officeDocument/2006/relationships/hyperlink" Target="consultantplus://offline/ref=1569DE74B8746FB1E3C3E11CA24B1F0335DDD263C98881FFEB0FF25B0920F76BBB8A467EC001471D6D31D70454FE20E2894C994B4C5EC866F4cEI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569DE74B8746FB1E3C3E11CA24B1F0332D7D967CB8C81FFEB0FF25B0920F76BA98A1E72C1025C196824815512FAc9I" TargetMode = "External"/>
	<Relationship Id="rId16" Type="http://schemas.openxmlformats.org/officeDocument/2006/relationships/hyperlink" Target="consultantplus://offline/ref=1569DE74B8746FB1E3C3E11CA24B1F0332D6D867CB8881FFEB0FF25B0920F76BBB8A467CC900494C3B7ED65811A933E2894C9A4950F5cEI" TargetMode = "External"/>
	<Relationship Id="rId17" Type="http://schemas.openxmlformats.org/officeDocument/2006/relationships/hyperlink" Target="consultantplus://offline/ref=1569DE74B8746FB1E3C3E11CA24B1F0332D7D967CB8C81FFEB0FF25B0920F76BBB8A467EC0004B196A31D70454FE20E2894C994B4C5EC866F4cEI" TargetMode = "External"/>
	<Relationship Id="rId18" Type="http://schemas.openxmlformats.org/officeDocument/2006/relationships/hyperlink" Target="consultantplus://offline/ref=1569DE74B8746FB1E3C3E11CA24B1F0335DDD263C98881FFEB0FF25B0920F76BBB8A467EC001471D6231D70454FE20E2894C994B4C5EC866F4cEI" TargetMode = "External"/>
	<Relationship Id="rId19" Type="http://schemas.openxmlformats.org/officeDocument/2006/relationships/hyperlink" Target="consultantplus://offline/ref=1569DE74B8746FB1E3C3E11CA24B1F0332D7D967CB8C81FFEB0FF25B0920F76BBB8A467EC0004A186931D70454FE20E2894C994B4C5EC866F4cEI" TargetMode = "External"/>
	<Relationship Id="rId20" Type="http://schemas.openxmlformats.org/officeDocument/2006/relationships/hyperlink" Target="consultantplus://offline/ref=1569DE74B8746FB1E3C3E11CA24B1F0337D7DF6AC18C81FFEB0FF25B0920F76BBB8A467EC00042196A31D70454FE20E2894C994B4C5EC866F4cEI" TargetMode = "External"/>
	<Relationship Id="rId21" Type="http://schemas.openxmlformats.org/officeDocument/2006/relationships/hyperlink" Target="consultantplus://offline/ref=1569DE74B8746FB1E3C3E11CA24B1F0337D7DF6AC18C81FFEB0FF25B0920F76BBB8A467EC003401E6931D70454FE20E2894C994B4C5EC866F4cEI" TargetMode = "External"/>
	<Relationship Id="rId22" Type="http://schemas.openxmlformats.org/officeDocument/2006/relationships/hyperlink" Target="consultantplus://offline/ref=1569DE74B8746FB1E3C3E11CA24B1F0337D7DF6AC18C81FFEB0FF25B0920F76BBB8A467EC002441F6E31D70454FE20E2894C994B4C5EC866F4c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849
(ред. от 13.07.2021)
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
(Зарегистрировано в Минюсте России 21.08.2014 N 33748)</dc:title>
  <dcterms:created xsi:type="dcterms:W3CDTF">2022-12-12T08:28:03Z</dcterms:created>
</cp:coreProperties>
</file>